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7D9E6" w14:textId="77777777" w:rsidR="00EF4BB6" w:rsidRPr="000D0E93" w:rsidRDefault="00C25748" w:rsidP="00EF4BB6">
      <w:pPr>
        <w:jc w:val="center"/>
        <w:rPr>
          <w:rFonts w:asciiTheme="minorEastAsia" w:eastAsiaTheme="minorEastAsia" w:hAnsiTheme="minorEastAsia"/>
          <w:sz w:val="24"/>
        </w:rPr>
      </w:pPr>
      <w:r w:rsidRPr="000D0E93">
        <w:rPr>
          <w:rFonts w:asciiTheme="minorEastAsia" w:eastAsiaTheme="minorEastAsia" w:hAnsiTheme="minorEastAsia" w:hint="eastAsia"/>
          <w:sz w:val="24"/>
        </w:rPr>
        <w:t>厚生労働科学研究費補助金</w:t>
      </w:r>
    </w:p>
    <w:p w14:paraId="5815FB52" w14:textId="5E9F0352" w:rsidR="00C25748" w:rsidRPr="000D0E93" w:rsidRDefault="00EF4BB6" w:rsidP="00EF4BB6">
      <w:pPr>
        <w:jc w:val="center"/>
        <w:rPr>
          <w:rFonts w:asciiTheme="minorEastAsia" w:eastAsiaTheme="minorEastAsia" w:hAnsiTheme="minorEastAsia"/>
          <w:sz w:val="24"/>
        </w:rPr>
      </w:pPr>
      <w:r w:rsidRPr="000D0E93">
        <w:rPr>
          <w:rFonts w:asciiTheme="minorEastAsia" w:eastAsiaTheme="minorEastAsia" w:hAnsiTheme="minorEastAsia" w:hint="eastAsia"/>
          <w:sz w:val="24"/>
        </w:rPr>
        <w:t>（新型インフルエンザ等新興・再興感染症研究事業（新興・再興感染症及び予防接種政策推進研究事業））</w:t>
      </w:r>
    </w:p>
    <w:p w14:paraId="17221AF3" w14:textId="76BF8A50" w:rsidR="005476E3" w:rsidRPr="000D0E93" w:rsidRDefault="005476E3" w:rsidP="00EF4BB6">
      <w:pPr>
        <w:jc w:val="center"/>
        <w:rPr>
          <w:rFonts w:asciiTheme="minorEastAsia" w:eastAsiaTheme="minorEastAsia" w:hAnsiTheme="minorEastAsia"/>
          <w:sz w:val="24"/>
        </w:rPr>
      </w:pPr>
      <w:r w:rsidRPr="000D0E93">
        <w:rPr>
          <w:rFonts w:asciiTheme="minorEastAsia" w:eastAsiaTheme="minorEastAsia" w:hAnsiTheme="minorEastAsia" w:hint="eastAsia"/>
          <w:sz w:val="24"/>
        </w:rPr>
        <w:t>「性感染症に関する特定感染症予防指針に基づく対策の推進に関する研究」</w:t>
      </w:r>
    </w:p>
    <w:p w14:paraId="5E576E46" w14:textId="56FBBDC8" w:rsidR="00C25748" w:rsidRPr="000D0E93" w:rsidRDefault="006B1D22" w:rsidP="00C25748">
      <w:pPr>
        <w:jc w:val="center"/>
        <w:rPr>
          <w:rFonts w:asciiTheme="minorEastAsia" w:eastAsiaTheme="minorEastAsia" w:hAnsiTheme="minorEastAsia"/>
          <w:sz w:val="24"/>
        </w:rPr>
      </w:pPr>
      <w:r w:rsidRPr="000D0E93">
        <w:rPr>
          <w:rFonts w:asciiTheme="minorEastAsia" w:eastAsiaTheme="minorEastAsia" w:hAnsiTheme="minorEastAsia" w:hint="eastAsia"/>
          <w:sz w:val="24"/>
        </w:rPr>
        <w:t>平成</w:t>
      </w:r>
      <w:r w:rsidR="00737D15" w:rsidRPr="000D0E93">
        <w:rPr>
          <w:rFonts w:asciiTheme="minorEastAsia" w:eastAsiaTheme="minorEastAsia" w:hAnsiTheme="minorEastAsia" w:hint="eastAsia"/>
          <w:sz w:val="24"/>
        </w:rPr>
        <w:t>27</w:t>
      </w:r>
      <w:r w:rsidRPr="000D0E93">
        <w:rPr>
          <w:rFonts w:asciiTheme="minorEastAsia" w:eastAsiaTheme="minorEastAsia" w:hAnsiTheme="minorEastAsia" w:hint="eastAsia"/>
          <w:sz w:val="24"/>
        </w:rPr>
        <w:t xml:space="preserve">年度　</w:t>
      </w:r>
      <w:r w:rsidR="00C25748" w:rsidRPr="000D0E93">
        <w:rPr>
          <w:rFonts w:asciiTheme="minorEastAsia" w:eastAsiaTheme="minorEastAsia" w:hAnsiTheme="minorEastAsia" w:hint="eastAsia"/>
          <w:sz w:val="24"/>
        </w:rPr>
        <w:t>分担研究報告書</w:t>
      </w:r>
    </w:p>
    <w:p w14:paraId="5B2E6C70" w14:textId="77777777" w:rsidR="00C25748" w:rsidRPr="000D0E93" w:rsidRDefault="00C25748" w:rsidP="00C25748">
      <w:pPr>
        <w:jc w:val="center"/>
        <w:rPr>
          <w:rFonts w:asciiTheme="minorEastAsia" w:eastAsiaTheme="minorEastAsia" w:hAnsiTheme="minorEastAsia"/>
          <w:sz w:val="24"/>
        </w:rPr>
      </w:pPr>
    </w:p>
    <w:p w14:paraId="1F02EBF1" w14:textId="45DE0487" w:rsidR="00C25748" w:rsidRPr="000D0E93" w:rsidRDefault="00651DCE" w:rsidP="00F62082">
      <w:pPr>
        <w:adjustRightInd w:val="0"/>
        <w:ind w:left="360"/>
        <w:jc w:val="center"/>
        <w:textAlignment w:val="baseline"/>
        <w:rPr>
          <w:rFonts w:asciiTheme="minorEastAsia" w:eastAsiaTheme="minorEastAsia" w:hAnsiTheme="minorEastAsia"/>
          <w:sz w:val="24"/>
        </w:rPr>
      </w:pPr>
      <w:r w:rsidRPr="000D0E93">
        <w:rPr>
          <w:rFonts w:asciiTheme="minorEastAsia" w:eastAsiaTheme="minorEastAsia" w:hAnsiTheme="minorEastAsia" w:hint="eastAsia"/>
          <w:sz w:val="24"/>
        </w:rPr>
        <w:t>性感染症</w:t>
      </w:r>
      <w:r w:rsidR="00940D69" w:rsidRPr="000D0E93">
        <w:rPr>
          <w:rFonts w:asciiTheme="minorEastAsia" w:eastAsiaTheme="minorEastAsia" w:hAnsiTheme="minorEastAsia" w:hint="eastAsia"/>
          <w:sz w:val="24"/>
        </w:rPr>
        <w:t>（</w:t>
      </w:r>
      <w:r w:rsidR="00940D69" w:rsidRPr="000D0E93">
        <w:rPr>
          <w:rFonts w:asciiTheme="minorEastAsia" w:eastAsiaTheme="minorEastAsia" w:hAnsiTheme="minorEastAsia" w:hint="eastAsia"/>
          <w:b/>
          <w:sz w:val="24"/>
        </w:rPr>
        <w:t>STI）サーベイランスの評価と改善</w:t>
      </w:r>
      <w:r w:rsidRPr="000D0E93">
        <w:rPr>
          <w:rFonts w:asciiTheme="minorEastAsia" w:eastAsiaTheme="minorEastAsia" w:hAnsiTheme="minorEastAsia" w:hint="eastAsia"/>
          <w:sz w:val="24"/>
        </w:rPr>
        <w:t>に</w:t>
      </w:r>
      <w:r w:rsidR="00C25748" w:rsidRPr="000D0E93">
        <w:rPr>
          <w:rFonts w:asciiTheme="minorEastAsia" w:eastAsiaTheme="minorEastAsia" w:hAnsiTheme="minorEastAsia" w:hint="eastAsia"/>
          <w:sz w:val="24"/>
        </w:rPr>
        <w:t>関する研究</w:t>
      </w:r>
    </w:p>
    <w:p w14:paraId="4E223B91" w14:textId="77777777" w:rsidR="00C25748" w:rsidRPr="000D0E93" w:rsidRDefault="00C25748" w:rsidP="00C25748">
      <w:pPr>
        <w:jc w:val="left"/>
        <w:rPr>
          <w:rFonts w:asciiTheme="minorEastAsia" w:eastAsiaTheme="minorEastAsia" w:hAnsiTheme="minorEastAsia"/>
          <w:sz w:val="24"/>
        </w:rPr>
      </w:pPr>
    </w:p>
    <w:p w14:paraId="1253FA4D" w14:textId="0906F0E3" w:rsidR="00C25748" w:rsidRPr="000D0E93" w:rsidRDefault="00C25748" w:rsidP="00D15049">
      <w:pPr>
        <w:tabs>
          <w:tab w:val="left" w:pos="720"/>
          <w:tab w:val="left" w:pos="2400"/>
          <w:tab w:val="left" w:pos="4200"/>
        </w:tabs>
        <w:jc w:val="left"/>
        <w:rPr>
          <w:rFonts w:asciiTheme="minorEastAsia" w:eastAsiaTheme="minorEastAsia" w:hAnsiTheme="minorEastAsia"/>
          <w:sz w:val="24"/>
        </w:rPr>
      </w:pPr>
      <w:r w:rsidRPr="000D0E93">
        <w:rPr>
          <w:rFonts w:asciiTheme="minorEastAsia" w:eastAsiaTheme="minorEastAsia" w:hAnsiTheme="minorEastAsia" w:hint="eastAsia"/>
          <w:sz w:val="24"/>
        </w:rPr>
        <w:t>研究分担者</w:t>
      </w:r>
      <w:r w:rsidR="00F62082" w:rsidRPr="000D0E93">
        <w:rPr>
          <w:rFonts w:asciiTheme="minorEastAsia" w:eastAsiaTheme="minorEastAsia" w:hAnsiTheme="minorEastAsia" w:hint="eastAsia"/>
          <w:sz w:val="24"/>
        </w:rPr>
        <w:t xml:space="preserve">　</w:t>
      </w:r>
      <w:r w:rsidR="001029E0" w:rsidRPr="000D0E93">
        <w:rPr>
          <w:rFonts w:asciiTheme="minorEastAsia" w:eastAsiaTheme="minorEastAsia" w:hAnsiTheme="minorEastAsia" w:hint="eastAsia"/>
          <w:sz w:val="24"/>
        </w:rPr>
        <w:t>中瀨克己</w:t>
      </w:r>
      <w:r w:rsidR="00940D69" w:rsidRPr="000D0E93">
        <w:rPr>
          <w:rFonts w:asciiTheme="minorEastAsia" w:eastAsiaTheme="minorEastAsia" w:hAnsiTheme="minorEastAsia" w:hint="eastAsia"/>
          <w:sz w:val="24"/>
        </w:rPr>
        <w:t>：</w:t>
      </w:r>
      <w:r w:rsidR="00466049" w:rsidRPr="000D0E93">
        <w:rPr>
          <w:rFonts w:asciiTheme="minorEastAsia" w:eastAsiaTheme="minorEastAsia" w:hAnsiTheme="minorEastAsia" w:hint="eastAsia"/>
          <w:sz w:val="24"/>
        </w:rPr>
        <w:t>岡山大学医療教育統合開発センター</w:t>
      </w:r>
    </w:p>
    <w:p w14:paraId="07F6BE02" w14:textId="77777777" w:rsidR="00940D69" w:rsidRPr="000D0E93" w:rsidRDefault="00C25748" w:rsidP="00940D69">
      <w:pPr>
        <w:rPr>
          <w:rFonts w:asciiTheme="minorEastAsia" w:eastAsiaTheme="minorEastAsia" w:hAnsiTheme="minorEastAsia"/>
          <w:sz w:val="24"/>
        </w:rPr>
      </w:pPr>
      <w:r w:rsidRPr="000D0E93">
        <w:rPr>
          <w:rFonts w:asciiTheme="minorEastAsia" w:eastAsiaTheme="minorEastAsia" w:hAnsiTheme="minorEastAsia" w:hint="eastAsia"/>
          <w:sz w:val="24"/>
        </w:rPr>
        <w:t>研究協力者</w:t>
      </w:r>
      <w:r w:rsidR="00F62082" w:rsidRPr="000D0E93">
        <w:rPr>
          <w:rFonts w:asciiTheme="minorEastAsia" w:eastAsiaTheme="minorEastAsia" w:hAnsiTheme="minorEastAsia" w:hint="eastAsia"/>
          <w:sz w:val="24"/>
        </w:rPr>
        <w:t xml:space="preserve">　</w:t>
      </w:r>
      <w:r w:rsidR="00940D69" w:rsidRPr="000D0E93">
        <w:rPr>
          <w:rFonts w:asciiTheme="minorEastAsia" w:eastAsiaTheme="minorEastAsia" w:hAnsiTheme="minorEastAsia" w:hint="eastAsia"/>
          <w:sz w:val="24"/>
        </w:rPr>
        <w:t>高野つる代：横浜市磯子区福祉保健センター、川畑拓也：大阪府立公衆衛生研究所、細井舞子：大阪市保健所、中谷友樹：立命館大学、尾本由美子：東京都豊島区保健所、砂川富正、有馬雄三：国立感染症研究所、谷畑健生、白井千香</w:t>
      </w:r>
      <w:r w:rsidR="00940D69" w:rsidRPr="000D0E93">
        <w:rPr>
          <w:rFonts w:asciiTheme="minorEastAsia" w:eastAsiaTheme="minorEastAsia" w:hAnsiTheme="minorEastAsia"/>
          <w:sz w:val="24"/>
        </w:rPr>
        <w:t>:</w:t>
      </w:r>
      <w:r w:rsidR="00940D69" w:rsidRPr="000D0E93">
        <w:rPr>
          <w:rFonts w:asciiTheme="minorEastAsia" w:eastAsiaTheme="minorEastAsia" w:hAnsiTheme="minorEastAsia" w:hint="eastAsia"/>
          <w:sz w:val="24"/>
        </w:rPr>
        <w:t>神戸市保健所、樫原摩紀</w:t>
      </w:r>
      <w:r w:rsidR="00940D69" w:rsidRPr="000D0E93">
        <w:rPr>
          <w:rFonts w:asciiTheme="minorEastAsia" w:eastAsiaTheme="minorEastAsia" w:hAnsiTheme="minorEastAsia"/>
          <w:sz w:val="24"/>
        </w:rPr>
        <w:t>:</w:t>
      </w:r>
      <w:r w:rsidR="00940D69" w:rsidRPr="000D0E93">
        <w:rPr>
          <w:rFonts w:asciiTheme="minorEastAsia" w:eastAsiaTheme="minorEastAsia" w:hAnsiTheme="minorEastAsia" w:hint="eastAsia"/>
          <w:sz w:val="24"/>
        </w:rPr>
        <w:t>株式会社エスアールエル、金谷泰宏：国立保健医療科学院</w:t>
      </w:r>
    </w:p>
    <w:p w14:paraId="3AB62088" w14:textId="2DB80724" w:rsidR="00466049" w:rsidRPr="000D0E93" w:rsidRDefault="00466049" w:rsidP="00466049">
      <w:pPr>
        <w:rPr>
          <w:rFonts w:asciiTheme="minorEastAsia" w:eastAsiaTheme="minorEastAsia" w:hAnsiTheme="minorEastAsia"/>
          <w:sz w:val="24"/>
        </w:rPr>
      </w:pPr>
    </w:p>
    <w:p w14:paraId="780AE2F6" w14:textId="77777777" w:rsidR="00C25748" w:rsidRPr="000D0E93" w:rsidRDefault="00C25748" w:rsidP="00C25748">
      <w:pPr>
        <w:tabs>
          <w:tab w:val="left" w:pos="2280"/>
          <w:tab w:val="left" w:pos="3960"/>
          <w:tab w:val="left" w:pos="5640"/>
        </w:tabs>
        <w:jc w:val="left"/>
        <w:rPr>
          <w:rFonts w:asciiTheme="minorEastAsia" w:eastAsiaTheme="minorEastAsia" w:hAnsiTheme="minorEastAsia"/>
          <w:sz w:val="24"/>
        </w:rPr>
      </w:pPr>
    </w:p>
    <w:p w14:paraId="54B1E43D" w14:textId="77777777" w:rsidR="00C25748" w:rsidRPr="000D0E93" w:rsidRDefault="00C25748" w:rsidP="00C25748">
      <w:pPr>
        <w:ind w:leftChars="350" w:left="735" w:rightChars="365" w:right="766"/>
        <w:rPr>
          <w:rFonts w:asciiTheme="minorEastAsia" w:eastAsiaTheme="minorEastAsia" w:hAnsiTheme="minorEastAsia"/>
          <w:sz w:val="24"/>
        </w:rPr>
      </w:pPr>
      <w:r w:rsidRPr="000D0E93">
        <w:rPr>
          <w:rFonts w:asciiTheme="minorEastAsia" w:eastAsiaTheme="minorEastAsia" w:hAnsiTheme="minorEastAsia" w:hint="eastAsia"/>
          <w:sz w:val="24"/>
        </w:rPr>
        <w:t>研究要旨</w:t>
      </w:r>
      <w:r w:rsidRPr="000D0E93">
        <w:rPr>
          <w:rFonts w:asciiTheme="minorEastAsia" w:eastAsiaTheme="minorEastAsia" w:hAnsiTheme="minorEastAsia"/>
          <w:sz w:val="24"/>
        </w:rPr>
        <w:t>.</w:t>
      </w:r>
      <w:r w:rsidRPr="000D0E93">
        <w:rPr>
          <w:rFonts w:asciiTheme="minorEastAsia" w:eastAsiaTheme="minorEastAsia" w:hAnsiTheme="minorEastAsia" w:hint="eastAsia"/>
          <w:sz w:val="24"/>
        </w:rPr>
        <w:t xml:space="preserve"> </w:t>
      </w:r>
    </w:p>
    <w:p w14:paraId="14561AA2" w14:textId="2AB43D65" w:rsidR="00940D69" w:rsidRPr="000D0E93" w:rsidRDefault="00940D69" w:rsidP="006F1258">
      <w:pPr>
        <w:ind w:leftChars="350" w:left="735" w:rightChars="365" w:right="766"/>
        <w:rPr>
          <w:rFonts w:asciiTheme="minorEastAsia" w:eastAsiaTheme="minorEastAsia" w:hAnsiTheme="minorEastAsia"/>
          <w:bCs/>
          <w:sz w:val="24"/>
        </w:rPr>
      </w:pPr>
      <w:r w:rsidRPr="000D0E93">
        <w:rPr>
          <w:rFonts w:asciiTheme="minorEastAsia" w:eastAsiaTheme="minorEastAsia" w:hAnsiTheme="minorEastAsia" w:hint="eastAsia"/>
          <w:sz w:val="24"/>
        </w:rPr>
        <w:t>わが国の性感染症（STI）に関する</w:t>
      </w:r>
      <w:r w:rsidR="00651DCE" w:rsidRPr="000D0E93">
        <w:rPr>
          <w:rFonts w:asciiTheme="minorEastAsia" w:eastAsiaTheme="minorEastAsia" w:hAnsiTheme="minorEastAsia" w:hint="eastAsia"/>
          <w:sz w:val="24"/>
        </w:rPr>
        <w:t>サーベイランス</w:t>
      </w:r>
      <w:r w:rsidRPr="000D0E93">
        <w:rPr>
          <w:rFonts w:asciiTheme="minorEastAsia" w:eastAsiaTheme="minorEastAsia" w:hAnsiTheme="minorEastAsia" w:hint="eastAsia"/>
          <w:sz w:val="24"/>
        </w:rPr>
        <w:t>の改善を目的として</w:t>
      </w:r>
      <w:r w:rsidRPr="000D0E93">
        <w:rPr>
          <w:rFonts w:asciiTheme="minorEastAsia" w:eastAsiaTheme="minorEastAsia" w:hAnsiTheme="minorEastAsia" w:hint="eastAsia"/>
          <w:bCs/>
          <w:sz w:val="24"/>
        </w:rPr>
        <w:t>本年度は以下の研究を行った。</w:t>
      </w:r>
      <w:r w:rsidR="006F1258" w:rsidRPr="000D0E93">
        <w:rPr>
          <w:rFonts w:asciiTheme="minorEastAsia" w:eastAsiaTheme="minorEastAsia" w:hAnsiTheme="minorEastAsia" w:hint="eastAsia"/>
          <w:bCs/>
          <w:sz w:val="24"/>
        </w:rPr>
        <w:t>まず、性感染症に関する特定感染症予防指針に基づく対策の現状把握とその推進のために</w:t>
      </w:r>
      <w:r w:rsidR="00440826" w:rsidRPr="000D0E93">
        <w:rPr>
          <w:rFonts w:asciiTheme="minorEastAsia" w:eastAsiaTheme="minorEastAsia" w:hAnsiTheme="minorEastAsia" w:hint="eastAsia"/>
          <w:bCs/>
          <w:sz w:val="24"/>
        </w:rPr>
        <w:t>１．「性感染症に関する特定感染症予防指針」への</w:t>
      </w:r>
      <w:r w:rsidR="00210C50" w:rsidRPr="000D0E93">
        <w:rPr>
          <w:rFonts w:asciiTheme="minorEastAsia" w:eastAsiaTheme="minorEastAsia" w:hAnsiTheme="minorEastAsia" w:hint="eastAsia"/>
          <w:bCs/>
          <w:sz w:val="24"/>
        </w:rPr>
        <w:t>自治体</w:t>
      </w:r>
      <w:r w:rsidR="006117FA" w:rsidRPr="000D0E93">
        <w:rPr>
          <w:rFonts w:asciiTheme="minorEastAsia" w:eastAsiaTheme="minorEastAsia" w:hAnsiTheme="minorEastAsia" w:hint="eastAsia"/>
          <w:bCs/>
          <w:sz w:val="24"/>
        </w:rPr>
        <w:t>の対応状況調査、</w:t>
      </w:r>
      <w:r w:rsidR="00440826" w:rsidRPr="000D0E93">
        <w:rPr>
          <w:rFonts w:asciiTheme="minorEastAsia" w:eastAsiaTheme="minorEastAsia" w:hAnsiTheme="minorEastAsia" w:hint="eastAsia"/>
          <w:bCs/>
          <w:sz w:val="24"/>
        </w:rPr>
        <w:t>２</w:t>
      </w:r>
      <w:r w:rsidR="00210C50" w:rsidRPr="000D0E93">
        <w:rPr>
          <w:rFonts w:asciiTheme="minorEastAsia" w:eastAsiaTheme="minorEastAsia" w:hAnsiTheme="minorEastAsia" w:hint="eastAsia"/>
          <w:bCs/>
          <w:sz w:val="24"/>
        </w:rPr>
        <w:t>．</w:t>
      </w:r>
      <w:r w:rsidR="00440826" w:rsidRPr="000D0E93">
        <w:rPr>
          <w:rFonts w:asciiTheme="minorEastAsia" w:eastAsiaTheme="minorEastAsia" w:hAnsiTheme="minorEastAsia" w:hint="eastAsia"/>
          <w:bCs/>
          <w:sz w:val="24"/>
        </w:rPr>
        <w:t>地方自治体性感染症サーベイランス</w:t>
      </w:r>
      <w:r w:rsidR="00210C50" w:rsidRPr="000D0E93">
        <w:rPr>
          <w:rFonts w:asciiTheme="minorEastAsia" w:eastAsiaTheme="minorEastAsia" w:hAnsiTheme="minorEastAsia" w:hint="eastAsia"/>
          <w:bCs/>
          <w:sz w:val="24"/>
        </w:rPr>
        <w:t>担当者</w:t>
      </w:r>
      <w:r w:rsidR="00440826" w:rsidRPr="000D0E93">
        <w:rPr>
          <w:rFonts w:asciiTheme="minorEastAsia" w:eastAsiaTheme="minorEastAsia" w:hAnsiTheme="minorEastAsia" w:hint="eastAsia"/>
          <w:bCs/>
          <w:sz w:val="24"/>
        </w:rPr>
        <w:t>向け情報還元</w:t>
      </w:r>
      <w:r w:rsidR="006F1258" w:rsidRPr="000D0E93">
        <w:rPr>
          <w:rFonts w:asciiTheme="minorEastAsia" w:eastAsiaTheme="minorEastAsia" w:hAnsiTheme="minorEastAsia" w:hint="eastAsia"/>
          <w:bCs/>
          <w:sz w:val="24"/>
        </w:rPr>
        <w:t>を行った。また、</w:t>
      </w:r>
      <w:r w:rsidR="006117FA" w:rsidRPr="000D0E93">
        <w:rPr>
          <w:rFonts w:asciiTheme="minorEastAsia" w:eastAsiaTheme="minorEastAsia" w:hAnsiTheme="minorEastAsia" w:hint="eastAsia"/>
          <w:bCs/>
          <w:sz w:val="24"/>
        </w:rPr>
        <w:t>国の行う感染症発生動向調査を補完する動向把握策等の検討</w:t>
      </w:r>
      <w:r w:rsidRPr="000D0E93">
        <w:rPr>
          <w:rFonts w:asciiTheme="minorEastAsia" w:eastAsiaTheme="minorEastAsia" w:hAnsiTheme="minorEastAsia" w:hint="eastAsia"/>
          <w:bCs/>
          <w:sz w:val="24"/>
        </w:rPr>
        <w:t>として３．検査結果サーベイランスの試行</w:t>
      </w:r>
      <w:r w:rsidR="006117FA" w:rsidRPr="000D0E93">
        <w:rPr>
          <w:rFonts w:asciiTheme="minorEastAsia" w:eastAsiaTheme="minorEastAsia" w:hAnsiTheme="minorEastAsia" w:hint="eastAsia"/>
          <w:bCs/>
          <w:sz w:val="24"/>
        </w:rPr>
        <w:t>と検討、</w:t>
      </w:r>
      <w:r w:rsidRPr="000D0E93">
        <w:rPr>
          <w:rFonts w:asciiTheme="minorEastAsia" w:eastAsiaTheme="minorEastAsia" w:hAnsiTheme="minorEastAsia" w:hint="eastAsia"/>
          <w:bCs/>
          <w:sz w:val="24"/>
        </w:rPr>
        <w:t>４．</w:t>
      </w:r>
      <w:r w:rsidR="006117FA" w:rsidRPr="000D0E93">
        <w:rPr>
          <w:rFonts w:asciiTheme="minorEastAsia" w:eastAsiaTheme="minorEastAsia" w:hAnsiTheme="minorEastAsia" w:hint="eastAsia"/>
          <w:bCs/>
          <w:sz w:val="24"/>
        </w:rPr>
        <w:t>STI発生動向調査の報告情報の活用に関する検討を行った。</w:t>
      </w:r>
    </w:p>
    <w:p w14:paraId="3EB1708F" w14:textId="77777777" w:rsidR="001C57A2" w:rsidRPr="000D0E93" w:rsidRDefault="001C57A2" w:rsidP="00C25748">
      <w:pPr>
        <w:rPr>
          <w:rFonts w:asciiTheme="minorEastAsia" w:eastAsiaTheme="minorEastAsia" w:hAnsiTheme="minorEastAsia"/>
          <w:sz w:val="24"/>
        </w:rPr>
        <w:sectPr w:rsidR="001C57A2" w:rsidRPr="000D0E93" w:rsidSect="00D60571">
          <w:pgSz w:w="11906" w:h="16838"/>
          <w:pgMar w:top="1701" w:right="1134" w:bottom="1701" w:left="1134" w:header="851" w:footer="992" w:gutter="0"/>
          <w:cols w:space="425"/>
        </w:sectPr>
      </w:pPr>
    </w:p>
    <w:p w14:paraId="580CBC54" w14:textId="77777777" w:rsidR="001C57A2" w:rsidRPr="000D0E93" w:rsidRDefault="001C57A2" w:rsidP="00C25748">
      <w:pPr>
        <w:rPr>
          <w:rFonts w:asciiTheme="minorEastAsia" w:eastAsiaTheme="minorEastAsia" w:hAnsiTheme="minorEastAsia"/>
          <w:sz w:val="24"/>
        </w:rPr>
        <w:sectPr w:rsidR="001C57A2" w:rsidRPr="000D0E93" w:rsidSect="00FD6B6A">
          <w:type w:val="continuous"/>
          <w:pgSz w:w="11906" w:h="16838"/>
          <w:pgMar w:top="1701" w:right="1134" w:bottom="1701" w:left="1134" w:header="851" w:footer="992" w:gutter="0"/>
          <w:cols w:num="2" w:space="425"/>
        </w:sectPr>
      </w:pPr>
    </w:p>
    <w:p w14:paraId="35BE1A0E" w14:textId="77777777" w:rsidR="006117FA" w:rsidRPr="000D0E93" w:rsidRDefault="006117FA" w:rsidP="00C25748">
      <w:pPr>
        <w:rPr>
          <w:rFonts w:asciiTheme="minorEastAsia" w:eastAsiaTheme="minorEastAsia" w:hAnsiTheme="minorEastAsia"/>
          <w:sz w:val="24"/>
        </w:rPr>
      </w:pPr>
    </w:p>
    <w:p w14:paraId="38B495E0" w14:textId="5F8183F7" w:rsidR="00DF5E24" w:rsidRPr="000D0E93" w:rsidRDefault="00DF5E24" w:rsidP="006117FA">
      <w:pPr>
        <w:rPr>
          <w:rFonts w:asciiTheme="minorEastAsia" w:eastAsiaTheme="minorEastAsia" w:hAnsiTheme="minorEastAsia"/>
          <w:bCs/>
          <w:sz w:val="24"/>
        </w:rPr>
      </w:pPr>
      <w:r w:rsidRPr="000D0E93">
        <w:rPr>
          <w:rFonts w:asciiTheme="minorEastAsia" w:eastAsiaTheme="minorEastAsia" w:hAnsiTheme="minorEastAsia" w:hint="eastAsia"/>
          <w:bCs/>
          <w:sz w:val="24"/>
        </w:rPr>
        <w:t>１．「性感染症に関する特定感染症予防指針」への自治体の対応状況調査</w:t>
      </w:r>
    </w:p>
    <w:p w14:paraId="6B0E29E6" w14:textId="77777777" w:rsidR="00DF5E24" w:rsidRPr="000D0E93" w:rsidRDefault="00DF5E24" w:rsidP="00DF5E24">
      <w:pPr>
        <w:rPr>
          <w:rFonts w:asciiTheme="minorEastAsia" w:eastAsiaTheme="minorEastAsia" w:hAnsiTheme="minorEastAsia"/>
          <w:bCs/>
          <w:sz w:val="24"/>
        </w:rPr>
      </w:pPr>
      <w:r w:rsidRPr="000D0E93">
        <w:rPr>
          <w:rFonts w:asciiTheme="minorEastAsia" w:eastAsiaTheme="minorEastAsia" w:hAnsiTheme="minorEastAsia"/>
          <w:bCs/>
          <w:sz w:val="24"/>
        </w:rPr>
        <w:t xml:space="preserve">A. </w:t>
      </w:r>
      <w:r w:rsidRPr="000D0E93">
        <w:rPr>
          <w:rFonts w:asciiTheme="minorEastAsia" w:eastAsiaTheme="minorEastAsia" w:hAnsiTheme="minorEastAsia" w:hint="eastAsia"/>
          <w:bCs/>
          <w:sz w:val="24"/>
        </w:rPr>
        <w:t>研究目的</w:t>
      </w:r>
    </w:p>
    <w:p w14:paraId="14CA09B5" w14:textId="4BDD663D" w:rsidR="00DF5E24" w:rsidRPr="000D0E93" w:rsidRDefault="00DF5E24" w:rsidP="00DF5E24">
      <w:pPr>
        <w:rPr>
          <w:rFonts w:asciiTheme="minorEastAsia" w:eastAsiaTheme="minorEastAsia" w:hAnsiTheme="minorEastAsia"/>
          <w:sz w:val="24"/>
        </w:rPr>
      </w:pPr>
      <w:r w:rsidRPr="000D0E93">
        <w:rPr>
          <w:rFonts w:asciiTheme="minorEastAsia" w:eastAsiaTheme="minorEastAsia" w:hAnsiTheme="minorEastAsia"/>
          <w:sz w:val="24"/>
        </w:rPr>
        <w:t>H29(2018)</w:t>
      </w:r>
      <w:r w:rsidRPr="000D0E93">
        <w:rPr>
          <w:rFonts w:asciiTheme="minorEastAsia" w:eastAsiaTheme="minorEastAsia" w:hAnsiTheme="minorEastAsia" w:hint="eastAsia"/>
          <w:sz w:val="24"/>
        </w:rPr>
        <w:t>年改訂が予想される「</w:t>
      </w:r>
      <w:r w:rsidR="006805F2" w:rsidRPr="000D0E93">
        <w:rPr>
          <w:rFonts w:asciiTheme="minorEastAsia" w:eastAsiaTheme="minorEastAsia" w:hAnsiTheme="minorEastAsia" w:hint="eastAsia"/>
          <w:sz w:val="24"/>
        </w:rPr>
        <w:t>性感染症に関する特定感染症予防指針」（以降指針）への反映を目的に</w:t>
      </w:r>
      <w:r w:rsidRPr="000D0E93">
        <w:rPr>
          <w:rFonts w:asciiTheme="minorEastAsia" w:eastAsiaTheme="minorEastAsia" w:hAnsiTheme="minorEastAsia" w:hint="eastAsia"/>
          <w:sz w:val="24"/>
        </w:rPr>
        <w:t>、自治体における性感染症</w:t>
      </w:r>
      <w:r w:rsidRPr="000D0E93">
        <w:rPr>
          <w:rFonts w:asciiTheme="minorEastAsia" w:eastAsiaTheme="minorEastAsia" w:hAnsiTheme="minorEastAsia"/>
          <w:sz w:val="24"/>
        </w:rPr>
        <w:t>(STD)</w:t>
      </w:r>
      <w:r w:rsidRPr="000D0E93">
        <w:rPr>
          <w:rFonts w:asciiTheme="minorEastAsia" w:eastAsiaTheme="minorEastAsia" w:hAnsiTheme="minorEastAsia" w:hint="eastAsia"/>
          <w:sz w:val="24"/>
        </w:rPr>
        <w:t>発生動向調査の</w:t>
      </w:r>
      <w:r w:rsidR="006805F2" w:rsidRPr="000D0E93">
        <w:rPr>
          <w:rFonts w:asciiTheme="minorEastAsia" w:eastAsiaTheme="minorEastAsia" w:hAnsiTheme="minorEastAsia" w:hint="eastAsia"/>
          <w:sz w:val="24"/>
        </w:rPr>
        <w:t>運営と</w:t>
      </w:r>
      <w:r w:rsidRPr="000D0E93">
        <w:rPr>
          <w:rFonts w:asciiTheme="minorEastAsia" w:eastAsiaTheme="minorEastAsia" w:hAnsiTheme="minorEastAsia" w:hint="eastAsia"/>
          <w:sz w:val="24"/>
        </w:rPr>
        <w:t>活用</w:t>
      </w:r>
      <w:r w:rsidR="006805F2" w:rsidRPr="000D0E93">
        <w:rPr>
          <w:rFonts w:asciiTheme="minorEastAsia" w:eastAsiaTheme="minorEastAsia" w:hAnsiTheme="minorEastAsia" w:hint="eastAsia"/>
          <w:sz w:val="24"/>
        </w:rPr>
        <w:t>の</w:t>
      </w:r>
      <w:r w:rsidRPr="000D0E93">
        <w:rPr>
          <w:rFonts w:asciiTheme="minorEastAsia" w:eastAsiaTheme="minorEastAsia" w:hAnsiTheme="minorEastAsia" w:hint="eastAsia"/>
          <w:sz w:val="24"/>
        </w:rPr>
        <w:t>状況を</w:t>
      </w:r>
      <w:r w:rsidR="006805F2" w:rsidRPr="000D0E93">
        <w:rPr>
          <w:rFonts w:asciiTheme="minorEastAsia" w:eastAsiaTheme="minorEastAsia" w:hAnsiTheme="minorEastAsia" w:hint="eastAsia"/>
          <w:sz w:val="24"/>
        </w:rPr>
        <w:t>平成２４年度に改訂された点を中心に</w:t>
      </w:r>
      <w:r w:rsidRPr="000D0E93">
        <w:rPr>
          <w:rFonts w:asciiTheme="minorEastAsia" w:eastAsiaTheme="minorEastAsia" w:hAnsiTheme="minorEastAsia" w:hint="eastAsia"/>
          <w:sz w:val="24"/>
        </w:rPr>
        <w:t>把握する。</w:t>
      </w:r>
    </w:p>
    <w:p w14:paraId="1B7629DA" w14:textId="77777777" w:rsidR="00DF5E24" w:rsidRPr="000D0E93" w:rsidRDefault="00DF5E24" w:rsidP="00DF5E24">
      <w:pPr>
        <w:rPr>
          <w:rFonts w:asciiTheme="minorEastAsia" w:eastAsiaTheme="minorEastAsia" w:hAnsiTheme="minorEastAsia"/>
          <w:bCs/>
          <w:sz w:val="24"/>
        </w:rPr>
      </w:pPr>
    </w:p>
    <w:p w14:paraId="1F304998" w14:textId="77777777" w:rsidR="00DF5E24" w:rsidRPr="000D0E93" w:rsidRDefault="00DF5E24" w:rsidP="00DF5E24">
      <w:pPr>
        <w:rPr>
          <w:rFonts w:asciiTheme="minorEastAsia" w:eastAsiaTheme="minorEastAsia" w:hAnsiTheme="minorEastAsia"/>
          <w:bCs/>
          <w:sz w:val="24"/>
        </w:rPr>
      </w:pPr>
      <w:r w:rsidRPr="000D0E93">
        <w:rPr>
          <w:rFonts w:asciiTheme="minorEastAsia" w:eastAsiaTheme="minorEastAsia" w:hAnsiTheme="minorEastAsia"/>
          <w:bCs/>
          <w:sz w:val="24"/>
        </w:rPr>
        <w:t xml:space="preserve">B. </w:t>
      </w:r>
      <w:r w:rsidRPr="000D0E93">
        <w:rPr>
          <w:rFonts w:asciiTheme="minorEastAsia" w:eastAsiaTheme="minorEastAsia" w:hAnsiTheme="minorEastAsia" w:hint="eastAsia"/>
          <w:bCs/>
          <w:sz w:val="24"/>
        </w:rPr>
        <w:t>研究方法</w:t>
      </w:r>
    </w:p>
    <w:p w14:paraId="14457D79" w14:textId="202BA743" w:rsidR="00DF5E24" w:rsidRPr="000D0E93" w:rsidRDefault="00DF5E24" w:rsidP="00DF5E24">
      <w:pPr>
        <w:rPr>
          <w:rFonts w:asciiTheme="minorEastAsia" w:eastAsiaTheme="minorEastAsia" w:hAnsiTheme="minorEastAsia"/>
          <w:sz w:val="24"/>
        </w:rPr>
      </w:pPr>
      <w:r w:rsidRPr="000D0E93">
        <w:rPr>
          <w:rFonts w:asciiTheme="minorEastAsia" w:eastAsiaTheme="minorEastAsia" w:hAnsiTheme="minorEastAsia" w:hint="eastAsia"/>
          <w:sz w:val="24"/>
        </w:rPr>
        <w:t>サーベイランス活用を担う都道府県／保健所設置市の</w:t>
      </w:r>
      <w:r w:rsidRPr="000D0E93">
        <w:rPr>
          <w:rFonts w:asciiTheme="minorEastAsia" w:eastAsiaTheme="minorEastAsia" w:hAnsiTheme="minorEastAsia"/>
          <w:sz w:val="24"/>
        </w:rPr>
        <w:t>STD</w:t>
      </w:r>
      <w:r w:rsidRPr="000D0E93">
        <w:rPr>
          <w:rFonts w:asciiTheme="minorEastAsia" w:eastAsiaTheme="minorEastAsia" w:hAnsiTheme="minorEastAsia" w:hint="eastAsia"/>
          <w:sz w:val="24"/>
        </w:rPr>
        <w:t>対策担当者</w:t>
      </w:r>
      <w:r w:rsidR="006805F2" w:rsidRPr="000D0E93">
        <w:rPr>
          <w:rFonts w:asciiTheme="minorEastAsia" w:eastAsiaTheme="minorEastAsia" w:hAnsiTheme="minorEastAsia" w:hint="eastAsia"/>
          <w:sz w:val="24"/>
        </w:rPr>
        <w:t>（調査票別添１）および地方感染症情報センター担当者（調査票別添２）</w:t>
      </w:r>
      <w:r w:rsidRPr="000D0E93">
        <w:rPr>
          <w:rFonts w:asciiTheme="minorEastAsia" w:eastAsiaTheme="minorEastAsia" w:hAnsiTheme="minorEastAsia" w:hint="eastAsia"/>
          <w:sz w:val="24"/>
        </w:rPr>
        <w:t>を対象に</w:t>
      </w:r>
      <w:r w:rsidRPr="000D0E93">
        <w:rPr>
          <w:rFonts w:asciiTheme="minorEastAsia" w:eastAsiaTheme="minorEastAsia" w:hAnsiTheme="minorEastAsia"/>
          <w:sz w:val="24"/>
        </w:rPr>
        <w:t>2015</w:t>
      </w:r>
      <w:r w:rsidRPr="000D0E93">
        <w:rPr>
          <w:rFonts w:asciiTheme="minorEastAsia" w:eastAsiaTheme="minorEastAsia" w:hAnsiTheme="minorEastAsia" w:hint="eastAsia"/>
          <w:sz w:val="24"/>
        </w:rPr>
        <w:t>年</w:t>
      </w:r>
      <w:r w:rsidRPr="000D0E93">
        <w:rPr>
          <w:rFonts w:asciiTheme="minorEastAsia" w:eastAsiaTheme="minorEastAsia" w:hAnsiTheme="minorEastAsia"/>
          <w:sz w:val="24"/>
        </w:rPr>
        <w:t>12</w:t>
      </w:r>
      <w:r w:rsidRPr="000D0E93">
        <w:rPr>
          <w:rFonts w:asciiTheme="minorEastAsia" w:eastAsiaTheme="minorEastAsia" w:hAnsiTheme="minorEastAsia" w:hint="eastAsia"/>
          <w:sz w:val="24"/>
        </w:rPr>
        <w:t>月に電子メールあるいは郵送により質問紙を送付回収した</w:t>
      </w:r>
      <w:r w:rsidR="006805F2" w:rsidRPr="000D0E93">
        <w:rPr>
          <w:rFonts w:asciiTheme="minorEastAsia" w:eastAsiaTheme="minorEastAsia" w:hAnsiTheme="minorEastAsia" w:hint="eastAsia"/>
          <w:sz w:val="24"/>
        </w:rPr>
        <w:t>。</w:t>
      </w:r>
    </w:p>
    <w:p w14:paraId="48EB40C1" w14:textId="03D25FDF" w:rsidR="00DF5E24" w:rsidRPr="000D0E93" w:rsidRDefault="00DF5E24" w:rsidP="00DF5E24">
      <w:pPr>
        <w:rPr>
          <w:rFonts w:asciiTheme="minorEastAsia" w:eastAsiaTheme="minorEastAsia" w:hAnsiTheme="minorEastAsia"/>
          <w:sz w:val="24"/>
        </w:rPr>
      </w:pPr>
      <w:r w:rsidRPr="000D0E93">
        <w:rPr>
          <w:rFonts w:asciiTheme="minorEastAsia" w:eastAsiaTheme="minorEastAsia" w:hAnsiTheme="minorEastAsia"/>
          <w:sz w:val="24"/>
        </w:rPr>
        <w:t>2013(H25)</w:t>
      </w:r>
      <w:r w:rsidRPr="000D0E93">
        <w:rPr>
          <w:rFonts w:asciiTheme="minorEastAsia" w:eastAsiaTheme="minorEastAsia" w:hAnsiTheme="minorEastAsia" w:hint="eastAsia"/>
          <w:sz w:val="24"/>
        </w:rPr>
        <w:t>年</w:t>
      </w:r>
      <w:r w:rsidRPr="000D0E93">
        <w:rPr>
          <w:rFonts w:asciiTheme="minorEastAsia" w:eastAsiaTheme="minorEastAsia" w:hAnsiTheme="minorEastAsia"/>
          <w:sz w:val="24"/>
        </w:rPr>
        <w:t>12</w:t>
      </w:r>
      <w:r w:rsidRPr="000D0E93">
        <w:rPr>
          <w:rFonts w:asciiTheme="minorEastAsia" w:eastAsiaTheme="minorEastAsia" w:hAnsiTheme="minorEastAsia" w:hint="eastAsia"/>
          <w:sz w:val="24"/>
        </w:rPr>
        <w:t>月にも同様の調査を行って</w:t>
      </w:r>
      <w:r w:rsidRPr="000D0E93">
        <w:rPr>
          <w:rFonts w:asciiTheme="minorEastAsia" w:eastAsiaTheme="minorEastAsia" w:hAnsiTheme="minorEastAsia" w:hint="eastAsia"/>
          <w:sz w:val="24"/>
        </w:rPr>
        <w:lastRenderedPageBreak/>
        <w:t xml:space="preserve">おり一部結果を比較した。 </w:t>
      </w:r>
    </w:p>
    <w:p w14:paraId="7E0343BC" w14:textId="77777777" w:rsidR="00DF5E24" w:rsidRPr="000D0E93" w:rsidRDefault="00DF5E24" w:rsidP="00DF5E24">
      <w:pPr>
        <w:rPr>
          <w:rFonts w:asciiTheme="minorEastAsia" w:eastAsiaTheme="minorEastAsia" w:hAnsiTheme="minorEastAsia"/>
          <w:sz w:val="24"/>
        </w:rPr>
      </w:pPr>
    </w:p>
    <w:p w14:paraId="218040DC" w14:textId="77777777" w:rsidR="001F233D" w:rsidRPr="000D0E93" w:rsidRDefault="001F233D" w:rsidP="001F233D">
      <w:pPr>
        <w:ind w:firstLine="240"/>
        <w:rPr>
          <w:rFonts w:asciiTheme="minorEastAsia" w:eastAsiaTheme="minorEastAsia" w:hAnsiTheme="minorEastAsia"/>
          <w:sz w:val="24"/>
        </w:rPr>
      </w:pPr>
      <w:r w:rsidRPr="000D0E93">
        <w:rPr>
          <w:rFonts w:asciiTheme="minorEastAsia" w:eastAsiaTheme="minorEastAsia" w:hAnsiTheme="minorEastAsia" w:hint="eastAsia"/>
          <w:sz w:val="24"/>
          <w:u w:val="single"/>
        </w:rPr>
        <w:t>倫理面への配慮</w:t>
      </w:r>
      <w:r w:rsidRPr="000D0E93">
        <w:rPr>
          <w:rFonts w:asciiTheme="minorEastAsia" w:eastAsiaTheme="minorEastAsia" w:hAnsiTheme="minorEastAsia" w:hint="eastAsia"/>
          <w:sz w:val="24"/>
        </w:rPr>
        <w:t xml:space="preserve">　</w:t>
      </w:r>
    </w:p>
    <w:p w14:paraId="5044F98F" w14:textId="24BFF8EA" w:rsidR="001F233D" w:rsidRPr="000D0E93" w:rsidRDefault="001F233D" w:rsidP="001F233D">
      <w:pPr>
        <w:ind w:firstLine="240"/>
        <w:rPr>
          <w:rFonts w:asciiTheme="minorEastAsia" w:eastAsiaTheme="minorEastAsia" w:hAnsiTheme="minorEastAsia"/>
          <w:sz w:val="24"/>
        </w:rPr>
      </w:pPr>
      <w:r>
        <w:rPr>
          <w:rFonts w:asciiTheme="minorEastAsia" w:eastAsiaTheme="minorEastAsia" w:hAnsiTheme="minorEastAsia" w:hint="eastAsia"/>
          <w:sz w:val="24"/>
        </w:rPr>
        <w:t>本研究には、個人情報および人や動物への</w:t>
      </w:r>
      <w:r w:rsidRPr="000D0E93">
        <w:rPr>
          <w:rFonts w:asciiTheme="minorEastAsia" w:eastAsiaTheme="minorEastAsia" w:hAnsiTheme="minorEastAsia" w:hint="eastAsia"/>
          <w:sz w:val="24"/>
        </w:rPr>
        <w:t>介入を行う内容は含まれていない。</w:t>
      </w:r>
    </w:p>
    <w:p w14:paraId="0126C14A" w14:textId="77777777" w:rsidR="001F233D" w:rsidRPr="000D0E93" w:rsidRDefault="001F233D" w:rsidP="001F233D">
      <w:pPr>
        <w:rPr>
          <w:rFonts w:asciiTheme="minorEastAsia" w:eastAsiaTheme="minorEastAsia" w:hAnsiTheme="minorEastAsia"/>
          <w:bCs/>
          <w:sz w:val="24"/>
        </w:rPr>
      </w:pPr>
    </w:p>
    <w:p w14:paraId="5AA457B5" w14:textId="77777777" w:rsidR="00DF5E24" w:rsidRPr="000D0E93" w:rsidRDefault="00DF5E24" w:rsidP="00DF5E24">
      <w:pPr>
        <w:rPr>
          <w:rFonts w:asciiTheme="minorEastAsia" w:eastAsiaTheme="minorEastAsia" w:hAnsiTheme="minorEastAsia"/>
          <w:sz w:val="24"/>
        </w:rPr>
      </w:pPr>
      <w:r w:rsidRPr="000D0E93">
        <w:rPr>
          <w:rFonts w:asciiTheme="minorEastAsia" w:eastAsiaTheme="minorEastAsia" w:hAnsiTheme="minorEastAsia"/>
          <w:sz w:val="24"/>
        </w:rPr>
        <w:t xml:space="preserve">C. </w:t>
      </w:r>
      <w:r w:rsidRPr="000D0E93">
        <w:rPr>
          <w:rFonts w:asciiTheme="minorEastAsia" w:eastAsiaTheme="minorEastAsia" w:hAnsiTheme="minorEastAsia" w:hint="eastAsia"/>
          <w:sz w:val="24"/>
        </w:rPr>
        <w:t>研究結果及び</w:t>
      </w:r>
      <w:r w:rsidRPr="000D0E93">
        <w:rPr>
          <w:rFonts w:asciiTheme="minorEastAsia" w:eastAsiaTheme="minorEastAsia" w:hAnsiTheme="minorEastAsia"/>
          <w:sz w:val="24"/>
        </w:rPr>
        <w:t xml:space="preserve">D. </w:t>
      </w:r>
      <w:r w:rsidRPr="000D0E93">
        <w:rPr>
          <w:rFonts w:asciiTheme="minorEastAsia" w:eastAsiaTheme="minorEastAsia" w:hAnsiTheme="minorEastAsia" w:hint="eastAsia"/>
          <w:sz w:val="24"/>
        </w:rPr>
        <w:t>考察</w:t>
      </w:r>
    </w:p>
    <w:p w14:paraId="433C9E3C" w14:textId="52DF0C41" w:rsidR="00C8001E" w:rsidRPr="000D0E93" w:rsidRDefault="00C32A91" w:rsidP="00C25748">
      <w:pPr>
        <w:rPr>
          <w:rFonts w:asciiTheme="minorEastAsia" w:eastAsiaTheme="minorEastAsia" w:hAnsiTheme="minorEastAsia"/>
          <w:bCs/>
          <w:sz w:val="24"/>
        </w:rPr>
      </w:pPr>
      <w:r w:rsidRPr="000D0E93">
        <w:rPr>
          <w:rFonts w:asciiTheme="minorEastAsia" w:eastAsiaTheme="minorEastAsia" w:hAnsiTheme="minorEastAsia" w:hint="eastAsia"/>
          <w:bCs/>
          <w:sz w:val="24"/>
        </w:rPr>
        <w:t xml:space="preserve">　調査結果</w:t>
      </w:r>
      <w:r w:rsidR="005E3E30" w:rsidRPr="000D0E93">
        <w:rPr>
          <w:rFonts w:asciiTheme="minorEastAsia" w:eastAsiaTheme="minorEastAsia" w:hAnsiTheme="minorEastAsia" w:hint="eastAsia"/>
          <w:bCs/>
          <w:sz w:val="24"/>
        </w:rPr>
        <w:t>概要</w:t>
      </w:r>
      <w:r w:rsidRPr="000D0E93">
        <w:rPr>
          <w:rFonts w:asciiTheme="minorEastAsia" w:eastAsiaTheme="minorEastAsia" w:hAnsiTheme="minorEastAsia" w:hint="eastAsia"/>
          <w:bCs/>
          <w:sz w:val="24"/>
        </w:rPr>
        <w:t>およびこれを踏まえた考察を別添</w:t>
      </w:r>
      <w:r w:rsidR="006805F2" w:rsidRPr="000D0E93">
        <w:rPr>
          <w:rFonts w:asciiTheme="minorEastAsia" w:eastAsiaTheme="minorEastAsia" w:hAnsiTheme="minorEastAsia" w:hint="eastAsia"/>
          <w:bCs/>
          <w:sz w:val="24"/>
        </w:rPr>
        <w:t>３、４</w:t>
      </w:r>
      <w:r w:rsidRPr="000D0E93">
        <w:rPr>
          <w:rFonts w:asciiTheme="minorEastAsia" w:eastAsiaTheme="minorEastAsia" w:hAnsiTheme="minorEastAsia" w:hint="eastAsia"/>
          <w:bCs/>
          <w:sz w:val="24"/>
        </w:rPr>
        <w:t>に示す。</w:t>
      </w:r>
    </w:p>
    <w:p w14:paraId="0A7EA89B" w14:textId="245673E8" w:rsidR="00C8001E" w:rsidRPr="000D0E93" w:rsidRDefault="00C8001E" w:rsidP="00C25748">
      <w:pPr>
        <w:rPr>
          <w:rFonts w:asciiTheme="minorEastAsia" w:eastAsiaTheme="minorEastAsia" w:hAnsiTheme="minorEastAsia"/>
          <w:bCs/>
          <w:sz w:val="24"/>
        </w:rPr>
      </w:pPr>
      <w:r w:rsidRPr="000D0E93">
        <w:rPr>
          <w:rFonts w:asciiTheme="minorEastAsia" w:eastAsiaTheme="minorEastAsia" w:hAnsiTheme="minorEastAsia" w:hint="eastAsia"/>
          <w:bCs/>
          <w:sz w:val="24"/>
        </w:rPr>
        <w:t>対策担当課における対応の要約</w:t>
      </w:r>
    </w:p>
    <w:p w14:paraId="31063B30" w14:textId="57152AAE" w:rsidR="00C8001E" w:rsidRPr="000D0E93" w:rsidRDefault="00C8001E" w:rsidP="00C8001E">
      <w:pPr>
        <w:numPr>
          <w:ilvl w:val="0"/>
          <w:numId w:val="36"/>
        </w:numPr>
        <w:rPr>
          <w:rFonts w:asciiTheme="minorEastAsia" w:eastAsiaTheme="minorEastAsia" w:hAnsiTheme="minorEastAsia"/>
          <w:bCs/>
          <w:sz w:val="24"/>
        </w:rPr>
      </w:pPr>
      <w:r w:rsidRPr="000D0E93">
        <w:rPr>
          <w:rFonts w:asciiTheme="minorEastAsia" w:eastAsiaTheme="minorEastAsia" w:hAnsiTheme="minorEastAsia" w:hint="eastAsia"/>
          <w:bCs/>
          <w:sz w:val="24"/>
        </w:rPr>
        <w:t>全国自治体の</w:t>
      </w:r>
      <w:r w:rsidRPr="000D0E93">
        <w:rPr>
          <w:rFonts w:asciiTheme="minorEastAsia" w:eastAsiaTheme="minorEastAsia" w:hAnsiTheme="minorEastAsia"/>
          <w:bCs/>
          <w:sz w:val="24"/>
        </w:rPr>
        <w:t>STD</w:t>
      </w:r>
      <w:r w:rsidRPr="000D0E93">
        <w:rPr>
          <w:rFonts w:asciiTheme="minorEastAsia" w:eastAsiaTheme="minorEastAsia" w:hAnsiTheme="minorEastAsia" w:hint="eastAsia"/>
          <w:bCs/>
          <w:sz w:val="24"/>
        </w:rPr>
        <w:t>対策担当者を対象に調査した結果、指針にある口腔を介した感染について把握体制を変更した自治体は少ない。一方で、全数調査など独自取り組みを行う自治体もある。</w:t>
      </w:r>
    </w:p>
    <w:p w14:paraId="57197FBF" w14:textId="05A49D4A" w:rsidR="00C8001E" w:rsidRPr="000D0E93" w:rsidRDefault="00C8001E" w:rsidP="00C8001E">
      <w:pPr>
        <w:numPr>
          <w:ilvl w:val="0"/>
          <w:numId w:val="36"/>
        </w:numPr>
        <w:rPr>
          <w:rFonts w:asciiTheme="minorEastAsia" w:eastAsiaTheme="minorEastAsia" w:hAnsiTheme="minorEastAsia"/>
          <w:bCs/>
          <w:sz w:val="24"/>
        </w:rPr>
      </w:pPr>
      <w:r w:rsidRPr="000D0E93">
        <w:rPr>
          <w:rFonts w:asciiTheme="minorEastAsia" w:eastAsiaTheme="minorEastAsia" w:hAnsiTheme="minorEastAsia" w:hint="eastAsia"/>
          <w:bCs/>
          <w:sz w:val="24"/>
        </w:rPr>
        <w:t>梅毒</w:t>
      </w:r>
      <w:r w:rsidR="001F233D">
        <w:rPr>
          <w:rFonts w:asciiTheme="minorEastAsia" w:eastAsiaTheme="minorEastAsia" w:hAnsiTheme="minorEastAsia" w:hint="eastAsia"/>
          <w:bCs/>
          <w:sz w:val="24"/>
        </w:rPr>
        <w:t>を中心に性感染症の</w:t>
      </w:r>
      <w:r w:rsidRPr="000D0E93">
        <w:rPr>
          <w:rFonts w:asciiTheme="minorEastAsia" w:eastAsiaTheme="minorEastAsia" w:hAnsiTheme="minorEastAsia" w:hint="eastAsia"/>
          <w:bCs/>
          <w:sz w:val="24"/>
        </w:rPr>
        <w:t>アウトブレイク</w:t>
      </w:r>
      <w:r w:rsidR="001F233D">
        <w:rPr>
          <w:rFonts w:asciiTheme="minorEastAsia" w:eastAsiaTheme="minorEastAsia" w:hAnsiTheme="minorEastAsia" w:hint="eastAsia"/>
          <w:bCs/>
          <w:sz w:val="24"/>
        </w:rPr>
        <w:t>を１５自治体で把握し、</w:t>
      </w:r>
      <w:r w:rsidRPr="000D0E93">
        <w:rPr>
          <w:rFonts w:asciiTheme="minorEastAsia" w:eastAsiaTheme="minorEastAsia" w:hAnsiTheme="minorEastAsia" w:hint="eastAsia"/>
          <w:bCs/>
          <w:sz w:val="24"/>
        </w:rPr>
        <w:t>増加への対応や啓発が行われていた。</w:t>
      </w:r>
    </w:p>
    <w:p w14:paraId="6301FF69" w14:textId="77777777" w:rsidR="00C8001E" w:rsidRPr="000D0E93" w:rsidRDefault="00C8001E" w:rsidP="00C8001E">
      <w:pPr>
        <w:numPr>
          <w:ilvl w:val="0"/>
          <w:numId w:val="36"/>
        </w:numPr>
        <w:rPr>
          <w:rFonts w:asciiTheme="minorEastAsia" w:eastAsiaTheme="minorEastAsia" w:hAnsiTheme="minorEastAsia"/>
          <w:bCs/>
          <w:sz w:val="24"/>
        </w:rPr>
      </w:pPr>
      <w:r w:rsidRPr="000D0E93">
        <w:rPr>
          <w:rFonts w:asciiTheme="minorEastAsia" w:eastAsiaTheme="minorEastAsia" w:hAnsiTheme="minorEastAsia" w:hint="eastAsia"/>
          <w:bCs/>
          <w:sz w:val="24"/>
        </w:rPr>
        <w:t>担当者の経験年数は短く、保健師等の</w:t>
      </w:r>
      <w:r w:rsidRPr="000D0E93">
        <w:rPr>
          <w:rFonts w:asciiTheme="minorEastAsia" w:eastAsiaTheme="minorEastAsia" w:hAnsiTheme="minorEastAsia" w:hint="eastAsia"/>
          <w:bCs/>
          <w:sz w:val="24"/>
        </w:rPr>
        <w:lastRenderedPageBreak/>
        <w:t>背景を活かした関係機関や他自治体等との情報交換や的確な情報把握と効果的な還元のための体制の充実が期待される。</w:t>
      </w:r>
    </w:p>
    <w:p w14:paraId="7C06A779" w14:textId="5EB04665" w:rsidR="00C8001E" w:rsidRPr="000D0E93" w:rsidRDefault="00C8001E" w:rsidP="00C8001E">
      <w:pPr>
        <w:rPr>
          <w:rFonts w:asciiTheme="minorEastAsia" w:eastAsiaTheme="minorEastAsia" w:hAnsiTheme="minorEastAsia"/>
          <w:bCs/>
          <w:sz w:val="24"/>
        </w:rPr>
      </w:pPr>
      <w:r w:rsidRPr="000D0E93">
        <w:rPr>
          <w:rFonts w:asciiTheme="minorEastAsia" w:eastAsiaTheme="minorEastAsia" w:hAnsiTheme="minorEastAsia" w:hint="eastAsia"/>
          <w:bCs/>
          <w:sz w:val="24"/>
        </w:rPr>
        <w:t>発生動向担当者における対応のまとめ</w:t>
      </w:r>
    </w:p>
    <w:p w14:paraId="25126865" w14:textId="77777777" w:rsidR="00C8001E" w:rsidRPr="000D0E93" w:rsidRDefault="00C8001E" w:rsidP="00C8001E">
      <w:pPr>
        <w:numPr>
          <w:ilvl w:val="0"/>
          <w:numId w:val="34"/>
        </w:numPr>
        <w:tabs>
          <w:tab w:val="num" w:pos="720"/>
        </w:tabs>
        <w:rPr>
          <w:rFonts w:asciiTheme="minorEastAsia" w:eastAsiaTheme="minorEastAsia" w:hAnsiTheme="minorEastAsia"/>
          <w:bCs/>
          <w:sz w:val="24"/>
        </w:rPr>
      </w:pPr>
      <w:r w:rsidRPr="000D0E93">
        <w:rPr>
          <w:rFonts w:asciiTheme="minorEastAsia" w:eastAsiaTheme="minorEastAsia" w:hAnsiTheme="minorEastAsia" w:hint="eastAsia"/>
          <w:bCs/>
          <w:sz w:val="24"/>
        </w:rPr>
        <w:t>定期情報の発信は、殆どが行っているが</w:t>
      </w:r>
    </w:p>
    <w:p w14:paraId="4E3BBCD0" w14:textId="215C5658" w:rsidR="00C8001E" w:rsidRPr="000D0E93" w:rsidRDefault="00C8001E" w:rsidP="00C8001E">
      <w:pPr>
        <w:numPr>
          <w:ilvl w:val="0"/>
          <w:numId w:val="34"/>
        </w:numPr>
        <w:tabs>
          <w:tab w:val="num" w:pos="720"/>
        </w:tabs>
        <w:rPr>
          <w:rFonts w:asciiTheme="minorEastAsia" w:eastAsiaTheme="minorEastAsia" w:hAnsiTheme="minorEastAsia"/>
          <w:bCs/>
          <w:sz w:val="24"/>
        </w:rPr>
      </w:pPr>
      <w:r w:rsidRPr="000D0E93">
        <w:rPr>
          <w:rFonts w:asciiTheme="minorEastAsia" w:eastAsiaTheme="minorEastAsia" w:hAnsiTheme="minorEastAsia" w:hint="eastAsia"/>
          <w:bCs/>
          <w:sz w:val="24"/>
        </w:rPr>
        <w:t>臨時情報の発信が、</w:t>
      </w:r>
      <w:r w:rsidR="001F233D" w:rsidRPr="000D0E93">
        <w:rPr>
          <w:rFonts w:asciiTheme="minorEastAsia" w:eastAsiaTheme="minorEastAsia" w:hAnsiTheme="minorEastAsia" w:hint="eastAsia"/>
          <w:bCs/>
          <w:sz w:val="24"/>
        </w:rPr>
        <w:t>地衛研</w:t>
      </w:r>
      <w:r w:rsidR="001F233D">
        <w:rPr>
          <w:rFonts w:asciiTheme="minorEastAsia" w:eastAsiaTheme="minorEastAsia" w:hAnsiTheme="minorEastAsia" w:hint="eastAsia"/>
          <w:bCs/>
          <w:sz w:val="24"/>
        </w:rPr>
        <w:t>（地方感染症情報センター）</w:t>
      </w:r>
      <w:r w:rsidRPr="000D0E93">
        <w:rPr>
          <w:rFonts w:asciiTheme="minorEastAsia" w:eastAsiaTheme="minorEastAsia" w:hAnsiTheme="minorEastAsia" w:hint="eastAsia"/>
          <w:bCs/>
          <w:sz w:val="24"/>
        </w:rPr>
        <w:t>でバラツキがあった</w:t>
      </w:r>
    </w:p>
    <w:p w14:paraId="64C75466" w14:textId="77777777" w:rsidR="00C8001E" w:rsidRPr="000D0E93" w:rsidRDefault="00C8001E" w:rsidP="00C8001E">
      <w:pPr>
        <w:numPr>
          <w:ilvl w:val="0"/>
          <w:numId w:val="34"/>
        </w:numPr>
        <w:tabs>
          <w:tab w:val="num" w:pos="720"/>
        </w:tabs>
        <w:rPr>
          <w:rFonts w:asciiTheme="minorEastAsia" w:eastAsiaTheme="minorEastAsia" w:hAnsiTheme="minorEastAsia"/>
          <w:bCs/>
          <w:sz w:val="24"/>
        </w:rPr>
      </w:pPr>
      <w:r w:rsidRPr="000D0E93">
        <w:rPr>
          <w:rFonts w:asciiTheme="minorEastAsia" w:eastAsiaTheme="minorEastAsia" w:hAnsiTheme="minorEastAsia" w:hint="eastAsia"/>
          <w:bCs/>
          <w:sz w:val="24"/>
        </w:rPr>
        <w:t>若年女性層等、ターゲットに合わせた情報発信が課題</w:t>
      </w:r>
    </w:p>
    <w:p w14:paraId="4DFDA8EB" w14:textId="77777777" w:rsidR="00C8001E" w:rsidRPr="000D0E93" w:rsidRDefault="00C8001E" w:rsidP="00C8001E">
      <w:pPr>
        <w:numPr>
          <w:ilvl w:val="0"/>
          <w:numId w:val="34"/>
        </w:numPr>
        <w:tabs>
          <w:tab w:val="num" w:pos="720"/>
        </w:tabs>
        <w:rPr>
          <w:rFonts w:asciiTheme="minorEastAsia" w:eastAsiaTheme="minorEastAsia" w:hAnsiTheme="minorEastAsia"/>
          <w:bCs/>
          <w:sz w:val="24"/>
        </w:rPr>
      </w:pPr>
      <w:r w:rsidRPr="000D0E93">
        <w:rPr>
          <w:rFonts w:asciiTheme="minorEastAsia" w:eastAsiaTheme="minorEastAsia" w:hAnsiTheme="minorEastAsia" w:hint="eastAsia"/>
          <w:bCs/>
          <w:sz w:val="24"/>
        </w:rPr>
        <w:t>関係機関との連携も課題</w:t>
      </w:r>
    </w:p>
    <w:p w14:paraId="17460D60" w14:textId="0136E664" w:rsidR="00C8001E" w:rsidRPr="000D0E93" w:rsidRDefault="001F233D" w:rsidP="00C8001E">
      <w:pPr>
        <w:numPr>
          <w:ilvl w:val="0"/>
          <w:numId w:val="34"/>
        </w:numPr>
        <w:tabs>
          <w:tab w:val="num" w:pos="720"/>
        </w:tabs>
        <w:rPr>
          <w:rFonts w:asciiTheme="minorEastAsia" w:eastAsiaTheme="minorEastAsia" w:hAnsiTheme="minorEastAsia"/>
          <w:bCs/>
          <w:sz w:val="24"/>
        </w:rPr>
      </w:pPr>
      <w:r>
        <w:rPr>
          <w:rFonts w:asciiTheme="minorEastAsia" w:eastAsiaTheme="minorEastAsia" w:hAnsiTheme="minorEastAsia" w:hint="eastAsia"/>
          <w:bCs/>
          <w:sz w:val="24"/>
        </w:rPr>
        <w:t>性感染症罹患の指標として</w:t>
      </w:r>
      <w:r w:rsidR="00C8001E" w:rsidRPr="000D0E93">
        <w:rPr>
          <w:rFonts w:asciiTheme="minorEastAsia" w:eastAsiaTheme="minorEastAsia" w:hAnsiTheme="minorEastAsia" w:hint="eastAsia"/>
          <w:bCs/>
          <w:sz w:val="24"/>
        </w:rPr>
        <w:t>、性器ヘルペスは課題がある</w:t>
      </w:r>
    </w:p>
    <w:p w14:paraId="3E4BBE14" w14:textId="19BDC211" w:rsidR="00C8001E" w:rsidRPr="000D0E93" w:rsidRDefault="001F233D" w:rsidP="00C25748">
      <w:pPr>
        <w:numPr>
          <w:ilvl w:val="0"/>
          <w:numId w:val="34"/>
        </w:numPr>
        <w:tabs>
          <w:tab w:val="num" w:pos="720"/>
        </w:tabs>
        <w:rPr>
          <w:rFonts w:asciiTheme="minorEastAsia" w:eastAsiaTheme="minorEastAsia" w:hAnsiTheme="minorEastAsia"/>
          <w:bCs/>
          <w:sz w:val="24"/>
        </w:rPr>
      </w:pPr>
      <w:r>
        <w:rPr>
          <w:rFonts w:asciiTheme="minorEastAsia" w:eastAsiaTheme="minorEastAsia" w:hAnsiTheme="minorEastAsia" w:hint="eastAsia"/>
          <w:bCs/>
          <w:sz w:val="24"/>
        </w:rPr>
        <w:t>高度耐性淋菌に対する</w:t>
      </w:r>
      <w:r w:rsidR="00C8001E" w:rsidRPr="000D0E93">
        <w:rPr>
          <w:rFonts w:asciiTheme="minorEastAsia" w:eastAsiaTheme="minorEastAsia" w:hAnsiTheme="minorEastAsia" w:hint="eastAsia"/>
          <w:bCs/>
          <w:sz w:val="24"/>
        </w:rPr>
        <w:t>病原体定点等、疾患の流行に</w:t>
      </w:r>
      <w:r>
        <w:rPr>
          <w:rFonts w:asciiTheme="minorEastAsia" w:eastAsiaTheme="minorEastAsia" w:hAnsiTheme="minorEastAsia" w:hint="eastAsia"/>
          <w:bCs/>
          <w:sz w:val="24"/>
        </w:rPr>
        <w:t>対応した新たな</w:t>
      </w:r>
      <w:r w:rsidR="00C8001E" w:rsidRPr="000D0E93">
        <w:rPr>
          <w:rFonts w:asciiTheme="minorEastAsia" w:eastAsiaTheme="minorEastAsia" w:hAnsiTheme="minorEastAsia" w:hint="eastAsia"/>
          <w:bCs/>
          <w:sz w:val="24"/>
        </w:rPr>
        <w:t>体制も必要か（その際は、都道府県一律ではなく、報告数の多い県等に限定するか）</w:t>
      </w:r>
    </w:p>
    <w:p w14:paraId="3C2E8733" w14:textId="38170AC4" w:rsidR="001B6EF2" w:rsidRPr="000D0E93" w:rsidRDefault="00C32A91" w:rsidP="00C25748">
      <w:pPr>
        <w:rPr>
          <w:rFonts w:asciiTheme="minorEastAsia" w:eastAsiaTheme="minorEastAsia" w:hAnsiTheme="minorEastAsia"/>
          <w:bCs/>
          <w:sz w:val="24"/>
        </w:rPr>
      </w:pPr>
      <w:r w:rsidRPr="000D0E93">
        <w:rPr>
          <w:rFonts w:asciiTheme="minorEastAsia" w:eastAsiaTheme="minorEastAsia" w:hAnsiTheme="minorEastAsia" w:hint="eastAsia"/>
          <w:bCs/>
          <w:sz w:val="24"/>
        </w:rPr>
        <w:t>なお、この纏めは公衆衛生情報研究協議会にて報告した。</w:t>
      </w:r>
    </w:p>
    <w:p w14:paraId="1A015E22" w14:textId="43AD9A63" w:rsidR="006117FA" w:rsidRPr="000D0E93" w:rsidRDefault="001F233D" w:rsidP="00C25748">
      <w:pPr>
        <w:rPr>
          <w:rFonts w:asciiTheme="minorEastAsia" w:eastAsiaTheme="minorEastAsia" w:hAnsiTheme="minorEastAsia"/>
          <w:sz w:val="24"/>
        </w:rPr>
      </w:pPr>
      <w:r>
        <w:rPr>
          <w:rFonts w:asciiTheme="minorEastAsia" w:eastAsiaTheme="minorEastAsia" w:hAnsiTheme="minorEastAsia" w:hint="eastAsia"/>
          <w:sz w:val="24"/>
        </w:rPr>
        <w:t xml:space="preserve">　</w:t>
      </w:r>
      <w:r w:rsidR="00C32A91" w:rsidRPr="000D0E93">
        <w:rPr>
          <w:rFonts w:asciiTheme="minorEastAsia" w:eastAsiaTheme="minorEastAsia" w:hAnsiTheme="minorEastAsia" w:hint="eastAsia"/>
          <w:sz w:val="24"/>
        </w:rPr>
        <w:t>また、</w:t>
      </w:r>
      <w:r w:rsidR="00696D76">
        <w:rPr>
          <w:rFonts w:asciiTheme="minorEastAsia" w:eastAsiaTheme="minorEastAsia" w:hAnsiTheme="minorEastAsia" w:hint="eastAsia"/>
          <w:sz w:val="24"/>
        </w:rPr>
        <w:t>指針の変更内容に対応した、情報提供先やその内容、定点医療機関の変更、口腔を介した感染の把握（耳鼻科定点の設定）等への対応に加え、耐性淋菌などの病原体定点</w:t>
      </w:r>
      <w:r>
        <w:rPr>
          <w:rFonts w:asciiTheme="minorEastAsia" w:eastAsiaTheme="minorEastAsia" w:hAnsiTheme="minorEastAsia" w:hint="eastAsia"/>
          <w:sz w:val="24"/>
        </w:rPr>
        <w:t>へ</w:t>
      </w:r>
      <w:r w:rsidR="00696D76">
        <w:rPr>
          <w:rFonts w:asciiTheme="minorEastAsia" w:eastAsiaTheme="minorEastAsia" w:hAnsiTheme="minorEastAsia" w:hint="eastAsia"/>
          <w:sz w:val="24"/>
        </w:rPr>
        <w:t>の考え方、性器ヘルペス動向把握の意義、自治体検査での未返却割合、パートナー健診、アウトブレイクの把握とその際の対応など</w:t>
      </w:r>
      <w:r w:rsidR="00DF5E24" w:rsidRPr="000D0E93">
        <w:rPr>
          <w:rFonts w:asciiTheme="minorEastAsia" w:eastAsiaTheme="minorEastAsia" w:hAnsiTheme="minorEastAsia" w:hint="eastAsia"/>
          <w:sz w:val="24"/>
        </w:rPr>
        <w:t>調査結果</w:t>
      </w:r>
      <w:r w:rsidR="00C32A91" w:rsidRPr="000D0E93">
        <w:rPr>
          <w:rFonts w:asciiTheme="minorEastAsia" w:eastAsiaTheme="minorEastAsia" w:hAnsiTheme="minorEastAsia" w:hint="eastAsia"/>
          <w:sz w:val="24"/>
        </w:rPr>
        <w:t>の全体</w:t>
      </w:r>
      <w:r w:rsidR="006805F2" w:rsidRPr="000D0E93">
        <w:rPr>
          <w:rFonts w:asciiTheme="minorEastAsia" w:eastAsiaTheme="minorEastAsia" w:hAnsiTheme="minorEastAsia" w:hint="eastAsia"/>
          <w:sz w:val="24"/>
        </w:rPr>
        <w:t>を別添５、６</w:t>
      </w:r>
      <w:r w:rsidR="00DF5E24" w:rsidRPr="000D0E93">
        <w:rPr>
          <w:rFonts w:asciiTheme="minorEastAsia" w:eastAsiaTheme="minorEastAsia" w:hAnsiTheme="minorEastAsia" w:hint="eastAsia"/>
          <w:sz w:val="24"/>
        </w:rPr>
        <w:t>に示す。</w:t>
      </w:r>
    </w:p>
    <w:p w14:paraId="6DC59664" w14:textId="77777777" w:rsidR="00DF5E24" w:rsidRPr="000D0E93" w:rsidRDefault="00DF5E24" w:rsidP="00C25748">
      <w:pPr>
        <w:rPr>
          <w:rFonts w:asciiTheme="minorEastAsia" w:eastAsiaTheme="minorEastAsia" w:hAnsiTheme="minorEastAsia"/>
          <w:sz w:val="24"/>
        </w:rPr>
      </w:pPr>
    </w:p>
    <w:p w14:paraId="502770CA" w14:textId="08D9F175" w:rsidR="00DF5E24" w:rsidRPr="000D0E93" w:rsidRDefault="006F2A9B" w:rsidP="00C25748">
      <w:pPr>
        <w:rPr>
          <w:rFonts w:asciiTheme="minorEastAsia" w:eastAsiaTheme="minorEastAsia" w:hAnsiTheme="minorEastAsia"/>
          <w:bCs/>
          <w:sz w:val="24"/>
        </w:rPr>
      </w:pPr>
      <w:r w:rsidRPr="000D0E93">
        <w:rPr>
          <w:rFonts w:asciiTheme="minorEastAsia" w:eastAsiaTheme="minorEastAsia" w:hAnsiTheme="minorEastAsia" w:hint="eastAsia"/>
          <w:bCs/>
          <w:sz w:val="24"/>
        </w:rPr>
        <w:t>２．地方自治体性感染症サーベイランス担当者向け情報還元</w:t>
      </w:r>
    </w:p>
    <w:p w14:paraId="75523B0A" w14:textId="77777777" w:rsidR="00E37707" w:rsidRPr="000D0E93" w:rsidRDefault="00E37707" w:rsidP="00E37707">
      <w:pPr>
        <w:rPr>
          <w:rFonts w:asciiTheme="minorEastAsia" w:eastAsiaTheme="minorEastAsia" w:hAnsiTheme="minorEastAsia"/>
          <w:sz w:val="24"/>
        </w:rPr>
      </w:pPr>
      <w:r w:rsidRPr="000D0E93">
        <w:rPr>
          <w:rFonts w:asciiTheme="minorEastAsia" w:eastAsiaTheme="minorEastAsia" w:hAnsiTheme="minorEastAsia"/>
          <w:sz w:val="24"/>
        </w:rPr>
        <w:t xml:space="preserve">A. </w:t>
      </w:r>
      <w:r w:rsidRPr="000D0E93">
        <w:rPr>
          <w:rFonts w:asciiTheme="minorEastAsia" w:eastAsiaTheme="minorEastAsia" w:hAnsiTheme="minorEastAsia" w:hint="eastAsia"/>
          <w:sz w:val="24"/>
        </w:rPr>
        <w:t>研究目的</w:t>
      </w:r>
    </w:p>
    <w:p w14:paraId="6EAFE684" w14:textId="47198314" w:rsidR="00E37707" w:rsidRPr="000D0E93" w:rsidRDefault="00E37707" w:rsidP="00E37707">
      <w:pPr>
        <w:rPr>
          <w:rFonts w:asciiTheme="minorEastAsia" w:eastAsiaTheme="minorEastAsia" w:hAnsiTheme="minorEastAsia"/>
          <w:sz w:val="24"/>
        </w:rPr>
      </w:pPr>
      <w:r w:rsidRPr="000D0E93">
        <w:rPr>
          <w:rFonts w:asciiTheme="minorEastAsia" w:eastAsiaTheme="minorEastAsia" w:hAnsiTheme="minorEastAsia" w:hint="eastAsia"/>
          <w:sz w:val="24"/>
        </w:rPr>
        <w:t xml:space="preserve">　我が国の安定的な性感染症サーベイランスである感染症発生動向調査の運営を地方で担う地方感染症情報センター職員</w:t>
      </w:r>
      <w:r w:rsidR="00F31577" w:rsidRPr="000D0E93">
        <w:rPr>
          <w:rFonts w:asciiTheme="minorEastAsia" w:eastAsiaTheme="minorEastAsia" w:hAnsiTheme="minorEastAsia" w:hint="eastAsia"/>
          <w:sz w:val="24"/>
        </w:rPr>
        <w:t>および対策を担う自治体性感染症対策担当者</w:t>
      </w:r>
      <w:r w:rsidRPr="000D0E93">
        <w:rPr>
          <w:rFonts w:asciiTheme="minorEastAsia" w:eastAsiaTheme="minorEastAsia" w:hAnsiTheme="minorEastAsia" w:hint="eastAsia"/>
          <w:sz w:val="24"/>
        </w:rPr>
        <w:t>への情報還元を行うことによって、</w:t>
      </w:r>
      <w:r w:rsidR="00F31577" w:rsidRPr="000D0E93">
        <w:rPr>
          <w:rFonts w:asciiTheme="minorEastAsia" w:eastAsiaTheme="minorEastAsia" w:hAnsiTheme="minorEastAsia" w:hint="eastAsia"/>
          <w:bCs/>
          <w:sz w:val="24"/>
        </w:rPr>
        <w:t>指針</w:t>
      </w:r>
      <w:r w:rsidR="006805F2" w:rsidRPr="000D0E93">
        <w:rPr>
          <w:rFonts w:asciiTheme="minorEastAsia" w:eastAsiaTheme="minorEastAsia" w:hAnsiTheme="minorEastAsia" w:hint="eastAsia"/>
          <w:bCs/>
          <w:sz w:val="24"/>
        </w:rPr>
        <w:t>に示す</w:t>
      </w:r>
      <w:r w:rsidR="00F31577" w:rsidRPr="000D0E93">
        <w:rPr>
          <w:rFonts w:asciiTheme="minorEastAsia" w:eastAsiaTheme="minorEastAsia" w:hAnsiTheme="minorEastAsia" w:hint="eastAsia"/>
          <w:bCs/>
          <w:sz w:val="24"/>
        </w:rPr>
        <w:t>拠点としての保健所を始めとして</w:t>
      </w:r>
      <w:r w:rsidRPr="000D0E93">
        <w:rPr>
          <w:rFonts w:asciiTheme="minorEastAsia" w:eastAsiaTheme="minorEastAsia" w:hAnsiTheme="minorEastAsia" w:hint="eastAsia"/>
          <w:sz w:val="24"/>
        </w:rPr>
        <w:t>都道府県等地域からの情報発信を強化するとともにその結果に基づく対策の推進を促す。</w:t>
      </w:r>
    </w:p>
    <w:p w14:paraId="32368AC3" w14:textId="77777777" w:rsidR="00E37707" w:rsidRPr="000D0E93" w:rsidRDefault="00E37707" w:rsidP="00E37707">
      <w:pPr>
        <w:rPr>
          <w:rFonts w:asciiTheme="minorEastAsia" w:eastAsiaTheme="minorEastAsia" w:hAnsiTheme="minorEastAsia"/>
          <w:sz w:val="24"/>
        </w:rPr>
      </w:pPr>
    </w:p>
    <w:p w14:paraId="6D2B47C4" w14:textId="77777777" w:rsidR="00E37707" w:rsidRPr="000D0E93" w:rsidRDefault="00E37707" w:rsidP="00E37707">
      <w:pPr>
        <w:rPr>
          <w:rFonts w:asciiTheme="minorEastAsia" w:eastAsiaTheme="minorEastAsia" w:hAnsiTheme="minorEastAsia"/>
          <w:sz w:val="24"/>
        </w:rPr>
      </w:pPr>
      <w:r w:rsidRPr="000D0E93">
        <w:rPr>
          <w:rFonts w:asciiTheme="minorEastAsia" w:eastAsiaTheme="minorEastAsia" w:hAnsiTheme="minorEastAsia"/>
          <w:sz w:val="24"/>
        </w:rPr>
        <w:t xml:space="preserve">B. </w:t>
      </w:r>
      <w:r w:rsidRPr="000D0E93">
        <w:rPr>
          <w:rFonts w:asciiTheme="minorEastAsia" w:eastAsiaTheme="minorEastAsia" w:hAnsiTheme="minorEastAsia" w:hint="eastAsia"/>
          <w:sz w:val="24"/>
        </w:rPr>
        <w:t>研究方法</w:t>
      </w:r>
    </w:p>
    <w:p w14:paraId="48975688" w14:textId="0D77A845" w:rsidR="00E37707" w:rsidRDefault="00F31577" w:rsidP="00E37707">
      <w:pPr>
        <w:rPr>
          <w:rFonts w:asciiTheme="minorEastAsia" w:eastAsiaTheme="minorEastAsia" w:hAnsiTheme="minorEastAsia"/>
          <w:bCs/>
          <w:sz w:val="24"/>
        </w:rPr>
      </w:pPr>
      <w:r w:rsidRPr="000D0E93">
        <w:rPr>
          <w:rFonts w:asciiTheme="minorEastAsia" w:eastAsiaTheme="minorEastAsia" w:hAnsiTheme="minorEastAsia" w:hint="eastAsia"/>
          <w:bCs/>
          <w:sz w:val="24"/>
        </w:rPr>
        <w:t>地方感染症情報センター職員が集まる機会</w:t>
      </w:r>
      <w:r w:rsidRPr="000D0E93">
        <w:rPr>
          <w:rFonts w:asciiTheme="minorEastAsia" w:eastAsiaTheme="minorEastAsia" w:hAnsiTheme="minorEastAsia" w:hint="eastAsia"/>
          <w:bCs/>
          <w:sz w:val="24"/>
        </w:rPr>
        <w:lastRenderedPageBreak/>
        <w:t>を捉えた情報還元を行うと伴に</w:t>
      </w:r>
      <w:r w:rsidR="00CA3B55" w:rsidRPr="000D0E93">
        <w:rPr>
          <w:rFonts w:asciiTheme="minorEastAsia" w:eastAsiaTheme="minorEastAsia" w:hAnsiTheme="minorEastAsia" w:hint="eastAsia"/>
          <w:bCs/>
          <w:sz w:val="24"/>
        </w:rPr>
        <w:t>多様な媒体も活用して</w:t>
      </w:r>
      <w:r w:rsidR="00E37707" w:rsidRPr="000D0E93">
        <w:rPr>
          <w:rFonts w:asciiTheme="minorEastAsia" w:eastAsiaTheme="minorEastAsia" w:hAnsiTheme="minorEastAsia" w:hint="eastAsia"/>
          <w:bCs/>
          <w:sz w:val="24"/>
        </w:rPr>
        <w:t>情報提供を図る。</w:t>
      </w:r>
    </w:p>
    <w:p w14:paraId="2414B537" w14:textId="77777777" w:rsidR="001F233D" w:rsidRDefault="001F233D" w:rsidP="001F233D">
      <w:pPr>
        <w:rPr>
          <w:rFonts w:asciiTheme="minorEastAsia" w:eastAsiaTheme="minorEastAsia" w:hAnsiTheme="minorEastAsia"/>
          <w:bCs/>
          <w:sz w:val="24"/>
          <w:u w:val="single"/>
        </w:rPr>
      </w:pPr>
    </w:p>
    <w:p w14:paraId="4245C3C1" w14:textId="77777777" w:rsidR="001F233D" w:rsidRPr="001F233D" w:rsidRDefault="001F233D" w:rsidP="001F233D">
      <w:pPr>
        <w:rPr>
          <w:rFonts w:asciiTheme="minorEastAsia" w:eastAsiaTheme="minorEastAsia" w:hAnsiTheme="minorEastAsia"/>
          <w:bCs/>
          <w:sz w:val="24"/>
        </w:rPr>
      </w:pPr>
      <w:r w:rsidRPr="001F233D">
        <w:rPr>
          <w:rFonts w:asciiTheme="minorEastAsia" w:eastAsiaTheme="minorEastAsia" w:hAnsiTheme="minorEastAsia" w:hint="eastAsia"/>
          <w:bCs/>
          <w:sz w:val="24"/>
          <w:u w:val="single"/>
        </w:rPr>
        <w:t>倫理面への配慮</w:t>
      </w:r>
      <w:r w:rsidRPr="001F233D">
        <w:rPr>
          <w:rFonts w:asciiTheme="minorEastAsia" w:eastAsiaTheme="minorEastAsia" w:hAnsiTheme="minorEastAsia" w:hint="eastAsia"/>
          <w:bCs/>
          <w:sz w:val="24"/>
        </w:rPr>
        <w:t xml:space="preserve">　</w:t>
      </w:r>
    </w:p>
    <w:p w14:paraId="760894EA" w14:textId="4978C989" w:rsidR="001F233D" w:rsidRPr="000D0E93" w:rsidRDefault="001F233D" w:rsidP="00E37707">
      <w:pPr>
        <w:rPr>
          <w:rFonts w:asciiTheme="minorEastAsia" w:eastAsiaTheme="minorEastAsia" w:hAnsiTheme="minorEastAsia"/>
          <w:bCs/>
          <w:sz w:val="24"/>
        </w:rPr>
      </w:pPr>
      <w:r w:rsidRPr="001F233D">
        <w:rPr>
          <w:rFonts w:asciiTheme="minorEastAsia" w:eastAsiaTheme="minorEastAsia" w:hAnsiTheme="minorEastAsia" w:hint="eastAsia"/>
          <w:bCs/>
          <w:sz w:val="24"/>
        </w:rPr>
        <w:t>本研究には、個人情報および人や動物への介入を行う内容は含まれていない。</w:t>
      </w:r>
    </w:p>
    <w:p w14:paraId="66822F37" w14:textId="77777777" w:rsidR="00E37707" w:rsidRPr="000D0E93" w:rsidRDefault="00E37707" w:rsidP="00E37707">
      <w:pPr>
        <w:ind w:firstLine="240"/>
        <w:rPr>
          <w:rFonts w:asciiTheme="minorEastAsia" w:eastAsiaTheme="minorEastAsia" w:hAnsiTheme="minorEastAsia"/>
          <w:sz w:val="24"/>
        </w:rPr>
      </w:pPr>
    </w:p>
    <w:p w14:paraId="2B5A4D37" w14:textId="77777777" w:rsidR="00E37707" w:rsidRPr="000D0E93" w:rsidRDefault="00E37707" w:rsidP="00E37707">
      <w:pPr>
        <w:rPr>
          <w:rFonts w:asciiTheme="minorEastAsia" w:eastAsiaTheme="minorEastAsia" w:hAnsiTheme="minorEastAsia"/>
          <w:sz w:val="24"/>
        </w:rPr>
      </w:pPr>
      <w:r w:rsidRPr="000D0E93">
        <w:rPr>
          <w:rFonts w:asciiTheme="minorEastAsia" w:eastAsiaTheme="minorEastAsia" w:hAnsiTheme="minorEastAsia"/>
          <w:sz w:val="24"/>
        </w:rPr>
        <w:t xml:space="preserve">C. </w:t>
      </w:r>
      <w:r w:rsidRPr="000D0E93">
        <w:rPr>
          <w:rFonts w:asciiTheme="minorEastAsia" w:eastAsiaTheme="minorEastAsia" w:hAnsiTheme="minorEastAsia" w:hint="eastAsia"/>
          <w:sz w:val="24"/>
        </w:rPr>
        <w:t>研究結果及び</w:t>
      </w:r>
      <w:r w:rsidRPr="000D0E93">
        <w:rPr>
          <w:rFonts w:asciiTheme="minorEastAsia" w:eastAsiaTheme="minorEastAsia" w:hAnsiTheme="minorEastAsia"/>
          <w:sz w:val="24"/>
        </w:rPr>
        <w:t xml:space="preserve">D. </w:t>
      </w:r>
      <w:r w:rsidRPr="000D0E93">
        <w:rPr>
          <w:rFonts w:asciiTheme="minorEastAsia" w:eastAsiaTheme="minorEastAsia" w:hAnsiTheme="minorEastAsia" w:hint="eastAsia"/>
          <w:sz w:val="24"/>
        </w:rPr>
        <w:t>考察</w:t>
      </w:r>
    </w:p>
    <w:p w14:paraId="79FF7222" w14:textId="61A41515" w:rsidR="00B32982" w:rsidRPr="000D0E93" w:rsidRDefault="004B547E" w:rsidP="00E37707">
      <w:pPr>
        <w:rPr>
          <w:rFonts w:asciiTheme="minorEastAsia" w:eastAsiaTheme="minorEastAsia" w:hAnsiTheme="minorEastAsia"/>
          <w:bCs/>
          <w:sz w:val="24"/>
        </w:rPr>
      </w:pPr>
      <w:r w:rsidRPr="000D0E93">
        <w:rPr>
          <w:rFonts w:asciiTheme="minorEastAsia" w:eastAsiaTheme="minorEastAsia" w:hAnsiTheme="minorEastAsia" w:hint="eastAsia"/>
          <w:bCs/>
          <w:sz w:val="24"/>
        </w:rPr>
        <w:t xml:space="preserve">　</w:t>
      </w:r>
      <w:r w:rsidR="00F31577" w:rsidRPr="000D0E93">
        <w:rPr>
          <w:rFonts w:asciiTheme="minorEastAsia" w:eastAsiaTheme="minorEastAsia" w:hAnsiTheme="minorEastAsia" w:hint="eastAsia"/>
          <w:bCs/>
          <w:sz w:val="24"/>
        </w:rPr>
        <w:t>多くの地方感染症情報センター職員が集まる地方衛生研究所全国協議会主催による公衆衛生情報研究協議会にて</w:t>
      </w:r>
      <w:r w:rsidR="00E37707" w:rsidRPr="000D0E93">
        <w:rPr>
          <w:rFonts w:asciiTheme="minorEastAsia" w:eastAsiaTheme="minorEastAsia" w:hAnsiTheme="minorEastAsia" w:hint="eastAsia"/>
          <w:bCs/>
          <w:sz w:val="24"/>
        </w:rPr>
        <w:t>梅毒増加、自治体対応の現状、大阪市におけるサーベイランス活用手法の３演題を発表した</w:t>
      </w:r>
      <w:r w:rsidR="008A560F" w:rsidRPr="000D0E93">
        <w:rPr>
          <w:rFonts w:asciiTheme="minorEastAsia" w:eastAsiaTheme="minorEastAsia" w:hAnsiTheme="minorEastAsia" w:hint="eastAsia"/>
          <w:bCs/>
          <w:sz w:val="24"/>
        </w:rPr>
        <w:t>。プログラムを別添</w:t>
      </w:r>
      <w:r w:rsidR="005E3E30" w:rsidRPr="000D0E93">
        <w:rPr>
          <w:rFonts w:asciiTheme="minorEastAsia" w:eastAsiaTheme="minorEastAsia" w:hAnsiTheme="minorEastAsia" w:hint="eastAsia"/>
          <w:bCs/>
          <w:sz w:val="24"/>
        </w:rPr>
        <w:t>７</w:t>
      </w:r>
      <w:r w:rsidR="008A560F" w:rsidRPr="000D0E93">
        <w:rPr>
          <w:rFonts w:asciiTheme="minorEastAsia" w:eastAsiaTheme="minorEastAsia" w:hAnsiTheme="minorEastAsia" w:hint="eastAsia"/>
          <w:bCs/>
          <w:sz w:val="24"/>
        </w:rPr>
        <w:t>に、抄録</w:t>
      </w:r>
      <w:r w:rsidR="005E3E30" w:rsidRPr="000D0E93">
        <w:rPr>
          <w:rFonts w:asciiTheme="minorEastAsia" w:eastAsiaTheme="minorEastAsia" w:hAnsiTheme="minorEastAsia" w:hint="eastAsia"/>
          <w:bCs/>
          <w:sz w:val="24"/>
        </w:rPr>
        <w:t>を別添８、９に</w:t>
      </w:r>
      <w:r w:rsidR="00C8001E" w:rsidRPr="000D0E93">
        <w:rPr>
          <w:rFonts w:asciiTheme="minorEastAsia" w:eastAsiaTheme="minorEastAsia" w:hAnsiTheme="minorEastAsia" w:hint="eastAsia"/>
          <w:bCs/>
          <w:sz w:val="24"/>
        </w:rPr>
        <w:t>発表スライドを別添</w:t>
      </w:r>
      <w:r w:rsidR="005D5306" w:rsidRPr="000D0E93">
        <w:rPr>
          <w:rFonts w:asciiTheme="minorEastAsia" w:eastAsiaTheme="minorEastAsia" w:hAnsiTheme="minorEastAsia" w:hint="eastAsia"/>
          <w:bCs/>
          <w:sz w:val="24"/>
        </w:rPr>
        <w:t>３、４、１０</w:t>
      </w:r>
      <w:r w:rsidR="00C8001E" w:rsidRPr="000D0E93">
        <w:rPr>
          <w:rFonts w:asciiTheme="minorEastAsia" w:eastAsiaTheme="minorEastAsia" w:hAnsiTheme="minorEastAsia" w:hint="eastAsia"/>
          <w:bCs/>
          <w:sz w:val="24"/>
        </w:rPr>
        <w:t>に</w:t>
      </w:r>
      <w:r w:rsidR="008A560F" w:rsidRPr="000D0E93">
        <w:rPr>
          <w:rFonts w:asciiTheme="minorEastAsia" w:eastAsiaTheme="minorEastAsia" w:hAnsiTheme="minorEastAsia" w:hint="eastAsia"/>
          <w:bCs/>
          <w:sz w:val="24"/>
        </w:rPr>
        <w:t>示す</w:t>
      </w:r>
      <w:r w:rsidR="00E37707" w:rsidRPr="000D0E93">
        <w:rPr>
          <w:rFonts w:asciiTheme="minorEastAsia" w:eastAsiaTheme="minorEastAsia" w:hAnsiTheme="minorEastAsia" w:hint="eastAsia"/>
          <w:bCs/>
          <w:sz w:val="24"/>
        </w:rPr>
        <w:t>。</w:t>
      </w:r>
    </w:p>
    <w:p w14:paraId="416E40FC" w14:textId="14E36A0B" w:rsidR="00B32982" w:rsidRPr="000D0E93" w:rsidRDefault="00B32982" w:rsidP="00B32982">
      <w:pPr>
        <w:rPr>
          <w:rFonts w:asciiTheme="minorEastAsia" w:eastAsiaTheme="minorEastAsia" w:hAnsiTheme="minorEastAsia"/>
          <w:bCs/>
          <w:sz w:val="24"/>
        </w:rPr>
      </w:pPr>
      <w:r w:rsidRPr="000D0E93">
        <w:rPr>
          <w:rFonts w:asciiTheme="minorEastAsia" w:eastAsiaTheme="minorEastAsia" w:hAnsiTheme="minorEastAsia" w:hint="eastAsia"/>
          <w:bCs/>
          <w:sz w:val="24"/>
        </w:rPr>
        <w:t xml:space="preserve">　発表後の質疑や会場での質疑を踏まえ、STIサーベイランスの更なる活用への動機付けや</w:t>
      </w:r>
      <w:r w:rsidR="008A560F" w:rsidRPr="000D0E93">
        <w:rPr>
          <w:rFonts w:asciiTheme="minorEastAsia" w:eastAsiaTheme="minorEastAsia" w:hAnsiTheme="minorEastAsia" w:hint="eastAsia"/>
          <w:bCs/>
          <w:sz w:val="24"/>
        </w:rPr>
        <w:t>意義の理解に繋がったと推定される。参加者からの質問や意見等を</w:t>
      </w:r>
      <w:r w:rsidR="005D5306" w:rsidRPr="000D0E93">
        <w:rPr>
          <w:rFonts w:asciiTheme="minorEastAsia" w:eastAsiaTheme="minorEastAsia" w:hAnsiTheme="minorEastAsia" w:hint="eastAsia"/>
          <w:bCs/>
          <w:sz w:val="24"/>
        </w:rPr>
        <w:t>別添１１</w:t>
      </w:r>
      <w:r w:rsidRPr="000D0E93">
        <w:rPr>
          <w:rFonts w:asciiTheme="minorEastAsia" w:eastAsiaTheme="minorEastAsia" w:hAnsiTheme="minorEastAsia" w:hint="eastAsia"/>
          <w:bCs/>
          <w:sz w:val="24"/>
        </w:rPr>
        <w:t>に示す。</w:t>
      </w:r>
    </w:p>
    <w:p w14:paraId="0DC5C767" w14:textId="3C5B7210" w:rsidR="00C8001E" w:rsidRPr="000D0E93" w:rsidRDefault="00C8001E" w:rsidP="00B32982">
      <w:pPr>
        <w:rPr>
          <w:rFonts w:asciiTheme="minorEastAsia" w:eastAsiaTheme="minorEastAsia" w:hAnsiTheme="minorEastAsia"/>
          <w:bCs/>
          <w:sz w:val="24"/>
        </w:rPr>
      </w:pPr>
      <w:r w:rsidRPr="000D0E93">
        <w:rPr>
          <w:rFonts w:asciiTheme="minorEastAsia" w:eastAsiaTheme="minorEastAsia" w:hAnsiTheme="minorEastAsia" w:hint="eastAsia"/>
          <w:bCs/>
          <w:sz w:val="24"/>
        </w:rPr>
        <w:t xml:space="preserve">　アンケート結果</w:t>
      </w:r>
      <w:r w:rsidR="002D4832" w:rsidRPr="000D0E93">
        <w:rPr>
          <w:rFonts w:asciiTheme="minorEastAsia" w:eastAsiaTheme="minorEastAsia" w:hAnsiTheme="minorEastAsia" w:hint="eastAsia"/>
          <w:bCs/>
          <w:sz w:val="24"/>
        </w:rPr>
        <w:t>と考察</w:t>
      </w:r>
      <w:r w:rsidRPr="000D0E93">
        <w:rPr>
          <w:rFonts w:asciiTheme="minorEastAsia" w:eastAsiaTheme="minorEastAsia" w:hAnsiTheme="minorEastAsia" w:hint="eastAsia"/>
          <w:bCs/>
          <w:sz w:val="24"/>
        </w:rPr>
        <w:t>は調査対象とした全国自治体に</w:t>
      </w:r>
      <w:r w:rsidR="001F233D">
        <w:rPr>
          <w:rFonts w:asciiTheme="minorEastAsia" w:eastAsiaTheme="minorEastAsia" w:hAnsiTheme="minorEastAsia" w:hint="eastAsia"/>
          <w:bCs/>
          <w:sz w:val="24"/>
        </w:rPr>
        <w:t>対し、</w:t>
      </w:r>
      <w:r w:rsidRPr="000D0E93">
        <w:rPr>
          <w:rFonts w:asciiTheme="minorEastAsia" w:eastAsiaTheme="minorEastAsia" w:hAnsiTheme="minorEastAsia" w:hint="eastAsia"/>
          <w:bCs/>
          <w:sz w:val="24"/>
        </w:rPr>
        <w:t xml:space="preserve">調査と同様にメールあるいは郵送により還元した。　</w:t>
      </w:r>
    </w:p>
    <w:p w14:paraId="0CC1F43C" w14:textId="6C3BF23B" w:rsidR="00B32982" w:rsidRPr="000D0E93" w:rsidRDefault="002D4832" w:rsidP="00B32982">
      <w:pPr>
        <w:rPr>
          <w:rFonts w:asciiTheme="minorEastAsia" w:eastAsiaTheme="minorEastAsia" w:hAnsiTheme="minorEastAsia"/>
          <w:bCs/>
          <w:sz w:val="24"/>
        </w:rPr>
      </w:pPr>
      <w:r w:rsidRPr="000D0E93">
        <w:rPr>
          <w:rFonts w:asciiTheme="minorEastAsia" w:eastAsiaTheme="minorEastAsia" w:hAnsiTheme="minorEastAsia" w:hint="eastAsia"/>
          <w:bCs/>
          <w:sz w:val="24"/>
        </w:rPr>
        <w:t xml:space="preserve">　</w:t>
      </w:r>
      <w:r w:rsidR="00C8001E" w:rsidRPr="000D0E93">
        <w:rPr>
          <w:rFonts w:asciiTheme="minorEastAsia" w:eastAsiaTheme="minorEastAsia" w:hAnsiTheme="minorEastAsia" w:hint="eastAsia"/>
          <w:bCs/>
          <w:sz w:val="24"/>
        </w:rPr>
        <w:t>全国の性感染症対策担当</w:t>
      </w:r>
      <w:r w:rsidR="001F233D">
        <w:rPr>
          <w:rFonts w:asciiTheme="minorEastAsia" w:eastAsiaTheme="minorEastAsia" w:hAnsiTheme="minorEastAsia" w:hint="eastAsia"/>
          <w:bCs/>
          <w:sz w:val="24"/>
        </w:rPr>
        <w:t>部門</w:t>
      </w:r>
      <w:r w:rsidR="00B32982" w:rsidRPr="000D0E93">
        <w:rPr>
          <w:rFonts w:asciiTheme="minorEastAsia" w:eastAsiaTheme="minorEastAsia" w:hAnsiTheme="minorEastAsia" w:hint="eastAsia"/>
          <w:bCs/>
          <w:sz w:val="24"/>
        </w:rPr>
        <w:t>に配布され</w:t>
      </w:r>
      <w:r w:rsidR="00C8001E" w:rsidRPr="000D0E93">
        <w:rPr>
          <w:rFonts w:asciiTheme="minorEastAsia" w:eastAsiaTheme="minorEastAsia" w:hAnsiTheme="minorEastAsia" w:hint="eastAsia"/>
          <w:bCs/>
          <w:sz w:val="24"/>
        </w:rPr>
        <w:t>、見ることが多いと想定される</w:t>
      </w:r>
      <w:r w:rsidR="00B32982" w:rsidRPr="000D0E93">
        <w:rPr>
          <w:rFonts w:asciiTheme="minorEastAsia" w:eastAsiaTheme="minorEastAsia" w:hAnsiTheme="minorEastAsia" w:hint="eastAsia"/>
          <w:bCs/>
          <w:sz w:val="24"/>
        </w:rPr>
        <w:t>ニューズレター「性の健康」に寄稿し、特定感染症予防指針への自治体対応の現状</w:t>
      </w:r>
      <w:r w:rsidR="001F233D">
        <w:rPr>
          <w:rFonts w:asciiTheme="minorEastAsia" w:eastAsiaTheme="minorEastAsia" w:hAnsiTheme="minorEastAsia" w:hint="eastAsia"/>
          <w:bCs/>
          <w:sz w:val="24"/>
        </w:rPr>
        <w:t>と考察を情報提供した。また、情報提供を目的としたホームページを運営</w:t>
      </w:r>
      <w:r w:rsidR="00B32982" w:rsidRPr="000D0E93">
        <w:rPr>
          <w:rFonts w:asciiTheme="minorEastAsia" w:eastAsiaTheme="minorEastAsia" w:hAnsiTheme="minorEastAsia" w:hint="eastAsia"/>
          <w:bCs/>
          <w:sz w:val="24"/>
        </w:rPr>
        <w:t>し、過去の研究成果や発生動向調査ガイドラインなどを含め研究成果を還元した。</w:t>
      </w:r>
      <w:r w:rsidR="005D5306" w:rsidRPr="000D0E93">
        <w:rPr>
          <w:rFonts w:asciiTheme="minorEastAsia" w:eastAsiaTheme="minorEastAsia" w:hAnsiTheme="minorEastAsia" w:hint="eastAsia"/>
          <w:bCs/>
          <w:sz w:val="24"/>
        </w:rPr>
        <w:t>（下図）</w:t>
      </w:r>
    </w:p>
    <w:p w14:paraId="0EEB342B" w14:textId="342EEE67" w:rsidR="00B32982" w:rsidRPr="000D0E93" w:rsidRDefault="002D4832" w:rsidP="00E37707">
      <w:pPr>
        <w:rPr>
          <w:rFonts w:asciiTheme="minorEastAsia" w:eastAsiaTheme="minorEastAsia" w:hAnsiTheme="minorEastAsia"/>
          <w:bCs/>
          <w:sz w:val="24"/>
        </w:rPr>
      </w:pPr>
      <w:r w:rsidRPr="000D0E93">
        <w:rPr>
          <w:rFonts w:asciiTheme="minorEastAsia" w:eastAsiaTheme="minorEastAsia" w:hAnsiTheme="minorEastAsia"/>
          <w:bCs/>
          <w:noProof/>
          <w:sz w:val="24"/>
        </w:rPr>
        <w:drawing>
          <wp:inline distT="0" distB="0" distL="0" distR="0" wp14:anchorId="570454C5" wp14:editId="31F1F125">
            <wp:extent cx="2924810" cy="21913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4810" cy="2191325"/>
                    </a:xfrm>
                    <a:prstGeom prst="rect">
                      <a:avLst/>
                    </a:prstGeom>
                    <a:noFill/>
                    <a:ln>
                      <a:noFill/>
                    </a:ln>
                  </pic:spPr>
                </pic:pic>
              </a:graphicData>
            </a:graphic>
          </wp:inline>
        </w:drawing>
      </w:r>
    </w:p>
    <w:p w14:paraId="427F23A0" w14:textId="0F6A6B16" w:rsidR="00F31577" w:rsidRPr="000D0E93" w:rsidRDefault="00B32982" w:rsidP="00E37707">
      <w:pPr>
        <w:rPr>
          <w:rFonts w:asciiTheme="minorEastAsia" w:eastAsiaTheme="minorEastAsia" w:hAnsiTheme="minorEastAsia"/>
          <w:bCs/>
          <w:sz w:val="24"/>
        </w:rPr>
      </w:pPr>
      <w:r w:rsidRPr="000D0E93">
        <w:rPr>
          <w:rFonts w:asciiTheme="minorEastAsia" w:eastAsiaTheme="minorEastAsia" w:hAnsiTheme="minorEastAsia" w:hint="eastAsia"/>
          <w:bCs/>
          <w:sz w:val="24"/>
        </w:rPr>
        <w:t xml:space="preserve">　</w:t>
      </w:r>
      <w:r w:rsidR="00CA3B55" w:rsidRPr="000D0E93">
        <w:rPr>
          <w:rFonts w:asciiTheme="minorEastAsia" w:eastAsiaTheme="minorEastAsia" w:hAnsiTheme="minorEastAsia" w:hint="eastAsia"/>
          <w:bCs/>
          <w:sz w:val="24"/>
        </w:rPr>
        <w:t>対策を担当する大阪市保健所感染症対策</w:t>
      </w:r>
      <w:r w:rsidR="00CA3B55" w:rsidRPr="000D0E93">
        <w:rPr>
          <w:rFonts w:asciiTheme="minorEastAsia" w:eastAsiaTheme="minorEastAsia" w:hAnsiTheme="minorEastAsia" w:hint="eastAsia"/>
          <w:bCs/>
          <w:sz w:val="24"/>
        </w:rPr>
        <w:lastRenderedPageBreak/>
        <w:t>課における梅毒の発生動向を踏まえた対応</w:t>
      </w:r>
      <w:r w:rsidR="00F31577" w:rsidRPr="000D0E93">
        <w:rPr>
          <w:rFonts w:asciiTheme="minorEastAsia" w:eastAsiaTheme="minorEastAsia" w:hAnsiTheme="minorEastAsia" w:hint="eastAsia"/>
          <w:bCs/>
          <w:sz w:val="24"/>
        </w:rPr>
        <w:t>報告</w:t>
      </w:r>
      <w:r w:rsidR="00CA3B55" w:rsidRPr="000D0E93">
        <w:rPr>
          <w:rFonts w:asciiTheme="minorEastAsia" w:eastAsiaTheme="minorEastAsia" w:hAnsiTheme="minorEastAsia" w:hint="eastAsia"/>
          <w:bCs/>
          <w:sz w:val="24"/>
        </w:rPr>
        <w:t>（別添</w:t>
      </w:r>
      <w:r w:rsidR="001F233D">
        <w:rPr>
          <w:rFonts w:asciiTheme="minorEastAsia" w:eastAsiaTheme="minorEastAsia" w:hAnsiTheme="minorEastAsia" w:hint="eastAsia"/>
          <w:bCs/>
          <w:sz w:val="24"/>
        </w:rPr>
        <w:t>１０</w:t>
      </w:r>
      <w:r w:rsidR="00CA3B55" w:rsidRPr="000D0E93">
        <w:rPr>
          <w:rFonts w:asciiTheme="minorEastAsia" w:eastAsiaTheme="minorEastAsia" w:hAnsiTheme="minorEastAsia" w:hint="eastAsia"/>
          <w:bCs/>
          <w:sz w:val="24"/>
        </w:rPr>
        <w:t>）</w:t>
      </w:r>
      <w:r w:rsidR="00F31577" w:rsidRPr="000D0E93">
        <w:rPr>
          <w:rFonts w:asciiTheme="minorEastAsia" w:eastAsiaTheme="minorEastAsia" w:hAnsiTheme="minorEastAsia" w:hint="eastAsia"/>
          <w:bCs/>
          <w:sz w:val="24"/>
        </w:rPr>
        <w:t>で</w:t>
      </w:r>
      <w:r w:rsidR="00CA3B55" w:rsidRPr="000D0E93">
        <w:rPr>
          <w:rFonts w:asciiTheme="minorEastAsia" w:eastAsiaTheme="minorEastAsia" w:hAnsiTheme="minorEastAsia" w:hint="eastAsia"/>
          <w:bCs/>
          <w:sz w:val="24"/>
        </w:rPr>
        <w:t>は、</w:t>
      </w:r>
      <w:r w:rsidR="00F31577" w:rsidRPr="000D0E93">
        <w:rPr>
          <w:rFonts w:asciiTheme="minorEastAsia" w:eastAsiaTheme="minorEastAsia" w:hAnsiTheme="minorEastAsia" w:hint="eastAsia"/>
          <w:bCs/>
          <w:sz w:val="24"/>
        </w:rPr>
        <w:t>以下を今後の課題としている。</w:t>
      </w:r>
    </w:p>
    <w:p w14:paraId="56257E38" w14:textId="77777777" w:rsidR="00F31577" w:rsidRPr="000D0E93" w:rsidRDefault="00F31577" w:rsidP="00B256CC">
      <w:pPr>
        <w:numPr>
          <w:ilvl w:val="0"/>
          <w:numId w:val="31"/>
        </w:numPr>
        <w:rPr>
          <w:rFonts w:asciiTheme="minorEastAsia" w:eastAsiaTheme="minorEastAsia" w:hAnsiTheme="minorEastAsia"/>
          <w:sz w:val="24"/>
        </w:rPr>
      </w:pPr>
      <w:r w:rsidRPr="000D0E93">
        <w:rPr>
          <w:rFonts w:asciiTheme="minorEastAsia" w:eastAsiaTheme="minorEastAsia" w:hAnsiTheme="minorEastAsia" w:hint="eastAsia"/>
          <w:sz w:val="24"/>
        </w:rPr>
        <w:t>梅毒届出医療機関に対する積極的疫学調査</w:t>
      </w:r>
    </w:p>
    <w:p w14:paraId="77681D0E" w14:textId="77777777" w:rsidR="00F31577" w:rsidRPr="000D0E93" w:rsidRDefault="00F31577" w:rsidP="00B256CC">
      <w:pPr>
        <w:numPr>
          <w:ilvl w:val="0"/>
          <w:numId w:val="31"/>
        </w:numPr>
        <w:rPr>
          <w:rFonts w:asciiTheme="minorEastAsia" w:eastAsiaTheme="minorEastAsia" w:hAnsiTheme="minorEastAsia"/>
          <w:sz w:val="24"/>
        </w:rPr>
      </w:pPr>
      <w:r w:rsidRPr="000D0E93">
        <w:rPr>
          <w:rFonts w:asciiTheme="minorEastAsia" w:eastAsiaTheme="minorEastAsia" w:hAnsiTheme="minorEastAsia" w:hint="eastAsia"/>
          <w:sz w:val="24"/>
        </w:rPr>
        <w:t>男性とセックスする男性への広報に加え、女性への啓発</w:t>
      </w:r>
    </w:p>
    <w:p w14:paraId="702FA5CF" w14:textId="77777777" w:rsidR="00F31577" w:rsidRPr="000D0E93" w:rsidRDefault="00F31577" w:rsidP="00B256CC">
      <w:pPr>
        <w:numPr>
          <w:ilvl w:val="0"/>
          <w:numId w:val="31"/>
        </w:numPr>
        <w:rPr>
          <w:rFonts w:asciiTheme="minorEastAsia" w:eastAsiaTheme="minorEastAsia" w:hAnsiTheme="minorEastAsia"/>
          <w:sz w:val="24"/>
        </w:rPr>
      </w:pPr>
      <w:r w:rsidRPr="000D0E93">
        <w:rPr>
          <w:rFonts w:asciiTheme="minorEastAsia" w:eastAsiaTheme="minorEastAsia" w:hAnsiTheme="minorEastAsia" w:hint="eastAsia"/>
          <w:sz w:val="24"/>
        </w:rPr>
        <w:t>梅毒検査結果陽性者のパートナー向け資材の作成</w:t>
      </w:r>
    </w:p>
    <w:p w14:paraId="6EF8DCA0" w14:textId="77777777" w:rsidR="00F31577" w:rsidRPr="000D0E93" w:rsidRDefault="00F31577" w:rsidP="00B256CC">
      <w:pPr>
        <w:numPr>
          <w:ilvl w:val="0"/>
          <w:numId w:val="31"/>
        </w:numPr>
        <w:rPr>
          <w:rFonts w:asciiTheme="minorEastAsia" w:eastAsiaTheme="minorEastAsia" w:hAnsiTheme="minorEastAsia"/>
          <w:sz w:val="24"/>
        </w:rPr>
      </w:pPr>
      <w:r w:rsidRPr="000D0E93">
        <w:rPr>
          <w:rFonts w:asciiTheme="minorEastAsia" w:eastAsiaTheme="minorEastAsia" w:hAnsiTheme="minorEastAsia" w:hint="eastAsia"/>
          <w:sz w:val="24"/>
        </w:rPr>
        <w:t>他自治体と連携した普及啓発及び検査体制整備</w:t>
      </w:r>
    </w:p>
    <w:p w14:paraId="1FB60A16" w14:textId="3CC1307D" w:rsidR="00F31577" w:rsidRPr="000D0E93" w:rsidRDefault="001F233D" w:rsidP="00E37707">
      <w:pPr>
        <w:rPr>
          <w:rFonts w:asciiTheme="minorEastAsia" w:eastAsiaTheme="minorEastAsia" w:hAnsiTheme="minorEastAsia"/>
          <w:bCs/>
          <w:sz w:val="24"/>
        </w:rPr>
      </w:pPr>
      <w:r>
        <w:rPr>
          <w:rFonts w:asciiTheme="minorEastAsia" w:eastAsiaTheme="minorEastAsia" w:hAnsiTheme="minorEastAsia" w:hint="eastAsia"/>
          <w:bCs/>
          <w:sz w:val="24"/>
        </w:rPr>
        <w:t>研究</w:t>
      </w:r>
      <w:r w:rsidR="00B256CC" w:rsidRPr="000D0E93">
        <w:rPr>
          <w:rFonts w:asciiTheme="minorEastAsia" w:eastAsiaTheme="minorEastAsia" w:hAnsiTheme="minorEastAsia" w:hint="eastAsia"/>
          <w:bCs/>
          <w:sz w:val="24"/>
        </w:rPr>
        <w:t>１での調査結果、4での研究協力者間の協議</w:t>
      </w:r>
      <w:r w:rsidR="00B32982" w:rsidRPr="000D0E93">
        <w:rPr>
          <w:rFonts w:asciiTheme="minorEastAsia" w:eastAsiaTheme="minorEastAsia" w:hAnsiTheme="minorEastAsia" w:hint="eastAsia"/>
          <w:bCs/>
          <w:sz w:val="24"/>
        </w:rPr>
        <w:t>等</w:t>
      </w:r>
      <w:r w:rsidR="00B256CC" w:rsidRPr="000D0E93">
        <w:rPr>
          <w:rFonts w:asciiTheme="minorEastAsia" w:eastAsiaTheme="minorEastAsia" w:hAnsiTheme="minorEastAsia" w:hint="eastAsia"/>
          <w:bCs/>
          <w:sz w:val="24"/>
        </w:rPr>
        <w:t>を踏まえると、</w:t>
      </w:r>
      <w:r>
        <w:rPr>
          <w:rFonts w:asciiTheme="minorEastAsia" w:eastAsiaTheme="minorEastAsia" w:hAnsiTheme="minorEastAsia" w:hint="eastAsia"/>
          <w:bCs/>
          <w:sz w:val="24"/>
        </w:rPr>
        <w:t>以下のように考察さ</w:t>
      </w:r>
      <w:r w:rsidR="008A560F" w:rsidRPr="000D0E93">
        <w:rPr>
          <w:rFonts w:asciiTheme="minorEastAsia" w:eastAsiaTheme="minorEastAsia" w:hAnsiTheme="minorEastAsia" w:hint="eastAsia"/>
          <w:bCs/>
          <w:sz w:val="24"/>
        </w:rPr>
        <w:t>れた</w:t>
      </w:r>
      <w:r w:rsidR="00B32982" w:rsidRPr="000D0E93">
        <w:rPr>
          <w:rFonts w:asciiTheme="minorEastAsia" w:eastAsiaTheme="minorEastAsia" w:hAnsiTheme="minorEastAsia" w:hint="eastAsia"/>
          <w:bCs/>
          <w:sz w:val="24"/>
        </w:rPr>
        <w:t>。</w:t>
      </w:r>
    </w:p>
    <w:p w14:paraId="51A0DC3D" w14:textId="15906C4A" w:rsidR="00B256CC" w:rsidRPr="000D0E93" w:rsidRDefault="00B256CC" w:rsidP="00B256CC">
      <w:pPr>
        <w:pStyle w:val="af0"/>
        <w:numPr>
          <w:ilvl w:val="0"/>
          <w:numId w:val="32"/>
        </w:numPr>
        <w:ind w:leftChars="0"/>
        <w:rPr>
          <w:rFonts w:asciiTheme="minorEastAsia" w:eastAsiaTheme="minorEastAsia" w:hAnsiTheme="minorEastAsia"/>
          <w:bCs/>
          <w:sz w:val="24"/>
        </w:rPr>
      </w:pPr>
      <w:r w:rsidRPr="000D0E93">
        <w:rPr>
          <w:rFonts w:asciiTheme="minorEastAsia" w:eastAsiaTheme="minorEastAsia" w:hAnsiTheme="minorEastAsia" w:hint="eastAsia"/>
          <w:bCs/>
          <w:sz w:val="24"/>
        </w:rPr>
        <w:t>届け出時の適切な内容確認や必要時の積極的疫学調査が行なわれていることを自治体に周知する</w:t>
      </w:r>
      <w:r w:rsidR="001F233D">
        <w:rPr>
          <w:rFonts w:asciiTheme="minorEastAsia" w:eastAsiaTheme="minorEastAsia" w:hAnsiTheme="minorEastAsia" w:hint="eastAsia"/>
          <w:bCs/>
          <w:sz w:val="24"/>
        </w:rPr>
        <w:t>事が、対策の推進に有用と考えられる。今回も豊島区が用いている</w:t>
      </w:r>
      <w:r w:rsidR="00B32982" w:rsidRPr="000D0E93">
        <w:rPr>
          <w:rFonts w:asciiTheme="minorEastAsia" w:eastAsiaTheme="minorEastAsia" w:hAnsiTheme="minorEastAsia" w:hint="eastAsia"/>
          <w:bCs/>
          <w:sz w:val="24"/>
        </w:rPr>
        <w:t>Fax</w:t>
      </w:r>
      <w:r w:rsidR="00D775EA" w:rsidRPr="000D0E93">
        <w:rPr>
          <w:rFonts w:asciiTheme="minorEastAsia" w:eastAsiaTheme="minorEastAsia" w:hAnsiTheme="minorEastAsia" w:hint="eastAsia"/>
          <w:bCs/>
          <w:sz w:val="24"/>
        </w:rPr>
        <w:t>による情報確認の様式を紹介した。（別添１２</w:t>
      </w:r>
      <w:r w:rsidR="00B32982" w:rsidRPr="000D0E93">
        <w:rPr>
          <w:rFonts w:asciiTheme="minorEastAsia" w:eastAsiaTheme="minorEastAsia" w:hAnsiTheme="minorEastAsia" w:hint="eastAsia"/>
          <w:bCs/>
          <w:sz w:val="24"/>
        </w:rPr>
        <w:t>）</w:t>
      </w:r>
    </w:p>
    <w:p w14:paraId="2DE310A9" w14:textId="562013BB" w:rsidR="00B256CC" w:rsidRPr="000D0E93" w:rsidRDefault="00B256CC" w:rsidP="00B256CC">
      <w:pPr>
        <w:pStyle w:val="af0"/>
        <w:numPr>
          <w:ilvl w:val="0"/>
          <w:numId w:val="32"/>
        </w:numPr>
        <w:ind w:leftChars="0"/>
        <w:rPr>
          <w:rFonts w:asciiTheme="minorEastAsia" w:eastAsiaTheme="minorEastAsia" w:hAnsiTheme="minorEastAsia"/>
          <w:bCs/>
          <w:sz w:val="24"/>
        </w:rPr>
      </w:pPr>
      <w:r w:rsidRPr="000D0E93">
        <w:rPr>
          <w:rFonts w:asciiTheme="minorEastAsia" w:eastAsiaTheme="minorEastAsia" w:hAnsiTheme="minorEastAsia" w:hint="eastAsia"/>
          <w:bCs/>
          <w:sz w:val="24"/>
        </w:rPr>
        <w:t>HIV感染も含め、異性間性交渉による感染</w:t>
      </w:r>
      <w:r w:rsidR="001F233D">
        <w:rPr>
          <w:rFonts w:asciiTheme="minorEastAsia" w:eastAsiaTheme="minorEastAsia" w:hAnsiTheme="minorEastAsia" w:hint="eastAsia"/>
          <w:bCs/>
          <w:sz w:val="24"/>
        </w:rPr>
        <w:t>に関し改めて広い対象者に注意喚起する必要性が高い。</w:t>
      </w:r>
    </w:p>
    <w:p w14:paraId="207552B6" w14:textId="36BA5FA8" w:rsidR="00B256CC" w:rsidRPr="000D0E93" w:rsidRDefault="00B256CC" w:rsidP="00B256CC">
      <w:pPr>
        <w:pStyle w:val="af0"/>
        <w:numPr>
          <w:ilvl w:val="0"/>
          <w:numId w:val="32"/>
        </w:numPr>
        <w:ind w:leftChars="0"/>
        <w:rPr>
          <w:rFonts w:asciiTheme="minorEastAsia" w:eastAsiaTheme="minorEastAsia" w:hAnsiTheme="minorEastAsia"/>
          <w:bCs/>
          <w:sz w:val="24"/>
        </w:rPr>
      </w:pPr>
      <w:r w:rsidRPr="000D0E93">
        <w:rPr>
          <w:rFonts w:asciiTheme="minorEastAsia" w:eastAsiaTheme="minorEastAsia" w:hAnsiTheme="minorEastAsia" w:hint="eastAsia"/>
          <w:bCs/>
          <w:sz w:val="24"/>
        </w:rPr>
        <w:t>先天梅毒のような稀だが重要な事例では積極的疫学調査</w:t>
      </w:r>
      <w:r w:rsidR="001F233D">
        <w:rPr>
          <w:rFonts w:asciiTheme="minorEastAsia" w:eastAsiaTheme="minorEastAsia" w:hAnsiTheme="minorEastAsia" w:hint="eastAsia"/>
          <w:bCs/>
          <w:sz w:val="24"/>
        </w:rPr>
        <w:t>により対象者の実情を把握する</w:t>
      </w:r>
      <w:r w:rsidRPr="000D0E93">
        <w:rPr>
          <w:rFonts w:asciiTheme="minorEastAsia" w:eastAsiaTheme="minorEastAsia" w:hAnsiTheme="minorEastAsia" w:hint="eastAsia"/>
          <w:bCs/>
          <w:sz w:val="24"/>
        </w:rPr>
        <w:t>必要性が高い事の</w:t>
      </w:r>
      <w:r w:rsidR="00B32982" w:rsidRPr="000D0E93">
        <w:rPr>
          <w:rFonts w:asciiTheme="minorEastAsia" w:eastAsiaTheme="minorEastAsia" w:hAnsiTheme="minorEastAsia" w:hint="eastAsia"/>
          <w:bCs/>
          <w:sz w:val="24"/>
        </w:rPr>
        <w:t>周知</w:t>
      </w:r>
      <w:r w:rsidR="001F233D">
        <w:rPr>
          <w:rFonts w:asciiTheme="minorEastAsia" w:eastAsiaTheme="minorEastAsia" w:hAnsiTheme="minorEastAsia" w:hint="eastAsia"/>
          <w:bCs/>
          <w:sz w:val="24"/>
        </w:rPr>
        <w:t>が必要である。</w:t>
      </w:r>
      <w:r w:rsidR="00860257">
        <w:rPr>
          <w:rFonts w:asciiTheme="minorEastAsia" w:eastAsiaTheme="minorEastAsia" w:hAnsiTheme="minorEastAsia" w:hint="eastAsia"/>
          <w:bCs/>
          <w:sz w:val="24"/>
        </w:rPr>
        <w:t>増加しつつある新たな伝播への対応として、</w:t>
      </w:r>
      <w:r w:rsidRPr="000D0E93">
        <w:rPr>
          <w:rFonts w:asciiTheme="minorEastAsia" w:eastAsiaTheme="minorEastAsia" w:hAnsiTheme="minorEastAsia" w:hint="eastAsia"/>
          <w:bCs/>
          <w:sz w:val="24"/>
        </w:rPr>
        <w:t>パートナーへの働きかけ</w:t>
      </w:r>
      <w:r w:rsidR="00B32982" w:rsidRPr="000D0E93">
        <w:rPr>
          <w:rFonts w:asciiTheme="minorEastAsia" w:eastAsiaTheme="minorEastAsia" w:hAnsiTheme="minorEastAsia" w:hint="eastAsia"/>
          <w:bCs/>
          <w:sz w:val="24"/>
        </w:rPr>
        <w:t>による感染防止と合わせた伝播に関する情報把握（パートナー健診）</w:t>
      </w:r>
      <w:r w:rsidRPr="000D0E93">
        <w:rPr>
          <w:rFonts w:asciiTheme="minorEastAsia" w:eastAsiaTheme="minorEastAsia" w:hAnsiTheme="minorEastAsia" w:hint="eastAsia"/>
          <w:bCs/>
          <w:sz w:val="24"/>
        </w:rPr>
        <w:t>を強化する</w:t>
      </w:r>
      <w:r w:rsidR="00D775EA" w:rsidRPr="000D0E93">
        <w:rPr>
          <w:rFonts w:asciiTheme="minorEastAsia" w:eastAsiaTheme="minorEastAsia" w:hAnsiTheme="minorEastAsia" w:hint="eastAsia"/>
          <w:bCs/>
          <w:sz w:val="24"/>
        </w:rPr>
        <w:t>ことで、対象者の実情に合わせた予防対策を行えることの</w:t>
      </w:r>
      <w:r w:rsidR="00860257">
        <w:rPr>
          <w:rFonts w:asciiTheme="minorEastAsia" w:eastAsiaTheme="minorEastAsia" w:hAnsiTheme="minorEastAsia" w:hint="eastAsia"/>
          <w:bCs/>
          <w:sz w:val="24"/>
        </w:rPr>
        <w:t>自治体担当者への</w:t>
      </w:r>
      <w:r w:rsidR="00D775EA" w:rsidRPr="000D0E93">
        <w:rPr>
          <w:rFonts w:asciiTheme="minorEastAsia" w:eastAsiaTheme="minorEastAsia" w:hAnsiTheme="minorEastAsia" w:hint="eastAsia"/>
          <w:bCs/>
          <w:sz w:val="24"/>
        </w:rPr>
        <w:t>情報提供が有用と思われる。</w:t>
      </w:r>
    </w:p>
    <w:p w14:paraId="5781C09A" w14:textId="47A5D685" w:rsidR="00B91948" w:rsidRPr="00860257" w:rsidRDefault="00B91948" w:rsidP="00860257">
      <w:pPr>
        <w:pStyle w:val="af0"/>
        <w:numPr>
          <w:ilvl w:val="0"/>
          <w:numId w:val="32"/>
        </w:numPr>
        <w:ind w:leftChars="0"/>
        <w:rPr>
          <w:rFonts w:asciiTheme="minorEastAsia" w:eastAsiaTheme="minorEastAsia" w:hAnsiTheme="minorEastAsia"/>
          <w:bCs/>
          <w:sz w:val="24"/>
        </w:rPr>
      </w:pPr>
      <w:r w:rsidRPr="000D0E93">
        <w:rPr>
          <w:rFonts w:asciiTheme="minorEastAsia" w:eastAsiaTheme="minorEastAsia" w:hAnsiTheme="minorEastAsia" w:hint="eastAsia"/>
          <w:bCs/>
          <w:sz w:val="24"/>
        </w:rPr>
        <w:t>都市である</w:t>
      </w:r>
      <w:r w:rsidR="00D0611C" w:rsidRPr="000D0E93">
        <w:rPr>
          <w:rFonts w:asciiTheme="minorEastAsia" w:eastAsiaTheme="minorEastAsia" w:hAnsiTheme="minorEastAsia" w:hint="eastAsia"/>
          <w:bCs/>
          <w:sz w:val="24"/>
        </w:rPr>
        <w:t>大</w:t>
      </w:r>
      <w:r w:rsidRPr="000D0E93">
        <w:rPr>
          <w:rFonts w:asciiTheme="minorEastAsia" w:eastAsiaTheme="minorEastAsia" w:hAnsiTheme="minorEastAsia" w:hint="eastAsia"/>
          <w:bCs/>
          <w:sz w:val="24"/>
        </w:rPr>
        <w:t>阪市では、梅毒報告の半数が市外での感染と報告されており、対策の基礎となる</w:t>
      </w:r>
      <w:r w:rsidR="00D0611C" w:rsidRPr="000D0E93">
        <w:rPr>
          <w:rFonts w:asciiTheme="minorEastAsia" w:eastAsiaTheme="minorEastAsia" w:hAnsiTheme="minorEastAsia" w:hint="eastAsia"/>
          <w:bCs/>
          <w:sz w:val="24"/>
        </w:rPr>
        <w:t>情報の共有が</w:t>
      </w:r>
      <w:r w:rsidR="00E4509D">
        <w:rPr>
          <w:rFonts w:asciiTheme="minorEastAsia" w:eastAsiaTheme="minorEastAsia" w:hAnsiTheme="minorEastAsia" w:hint="eastAsia"/>
          <w:bCs/>
          <w:sz w:val="24"/>
        </w:rPr>
        <w:t>大阪市と近隣自治体</w:t>
      </w:r>
      <w:r w:rsidRPr="000D0E93">
        <w:rPr>
          <w:rFonts w:asciiTheme="minorEastAsia" w:eastAsiaTheme="minorEastAsia" w:hAnsiTheme="minorEastAsia" w:hint="eastAsia"/>
          <w:bCs/>
          <w:sz w:val="24"/>
        </w:rPr>
        <w:t>で</w:t>
      </w:r>
      <w:r w:rsidR="00860257">
        <w:rPr>
          <w:rFonts w:asciiTheme="minorEastAsia" w:eastAsiaTheme="minorEastAsia" w:hAnsiTheme="minorEastAsia" w:hint="eastAsia"/>
          <w:bCs/>
          <w:sz w:val="24"/>
        </w:rPr>
        <w:t>新たに</w:t>
      </w:r>
      <w:r w:rsidRPr="000D0E93">
        <w:rPr>
          <w:rFonts w:asciiTheme="minorEastAsia" w:eastAsiaTheme="minorEastAsia" w:hAnsiTheme="minorEastAsia" w:hint="eastAsia"/>
          <w:bCs/>
          <w:sz w:val="24"/>
        </w:rPr>
        <w:t>個別に</w:t>
      </w:r>
      <w:r w:rsidR="00D0611C" w:rsidRPr="000D0E93">
        <w:rPr>
          <w:rFonts w:asciiTheme="minorEastAsia" w:eastAsiaTheme="minorEastAsia" w:hAnsiTheme="minorEastAsia" w:hint="eastAsia"/>
          <w:bCs/>
          <w:sz w:val="24"/>
        </w:rPr>
        <w:t>行われ</w:t>
      </w:r>
      <w:r w:rsidRPr="000D0E93">
        <w:rPr>
          <w:rFonts w:asciiTheme="minorEastAsia" w:eastAsiaTheme="minorEastAsia" w:hAnsiTheme="minorEastAsia" w:hint="eastAsia"/>
          <w:bCs/>
          <w:sz w:val="24"/>
        </w:rPr>
        <w:t>た。</w:t>
      </w:r>
      <w:r w:rsidR="00B256CC" w:rsidRPr="000D0E93">
        <w:rPr>
          <w:rFonts w:asciiTheme="minorEastAsia" w:eastAsiaTheme="minorEastAsia" w:hAnsiTheme="minorEastAsia" w:hint="eastAsia"/>
          <w:bCs/>
          <w:sz w:val="24"/>
        </w:rPr>
        <w:t>自治体間の発生動向情報共有が十分行われてい</w:t>
      </w:r>
      <w:r w:rsidR="00D775EA" w:rsidRPr="000D0E93">
        <w:rPr>
          <w:rFonts w:asciiTheme="minorEastAsia" w:eastAsiaTheme="minorEastAsia" w:hAnsiTheme="minorEastAsia" w:hint="eastAsia"/>
          <w:bCs/>
          <w:sz w:val="24"/>
        </w:rPr>
        <w:t>ない現状を踏まえ、</w:t>
      </w:r>
      <w:r w:rsidR="00860257">
        <w:rPr>
          <w:rFonts w:asciiTheme="minorEastAsia" w:eastAsiaTheme="minorEastAsia" w:hAnsiTheme="minorEastAsia" w:hint="eastAsia"/>
          <w:bCs/>
          <w:sz w:val="24"/>
        </w:rPr>
        <w:t>①</w:t>
      </w:r>
      <w:r w:rsidR="00860257">
        <w:rPr>
          <w:rFonts w:asciiTheme="minorEastAsia" w:eastAsiaTheme="minorEastAsia" w:hAnsiTheme="minorEastAsia"/>
          <w:bCs/>
          <w:sz w:val="24"/>
        </w:rPr>
        <w:t>NESID</w:t>
      </w:r>
      <w:r w:rsidR="00860257">
        <w:rPr>
          <w:rFonts w:asciiTheme="minorEastAsia" w:eastAsiaTheme="minorEastAsia" w:hAnsiTheme="minorEastAsia" w:hint="eastAsia"/>
          <w:bCs/>
          <w:sz w:val="24"/>
        </w:rPr>
        <w:t>において</w:t>
      </w:r>
      <w:r w:rsidR="00D775EA" w:rsidRPr="000D0E93">
        <w:rPr>
          <w:rFonts w:asciiTheme="minorEastAsia" w:eastAsiaTheme="minorEastAsia" w:hAnsiTheme="minorEastAsia" w:hint="eastAsia"/>
          <w:bCs/>
          <w:sz w:val="24"/>
        </w:rPr>
        <w:t>他自治体への公開範囲の設定で</w:t>
      </w:r>
      <w:r w:rsidR="00860257">
        <w:rPr>
          <w:rFonts w:asciiTheme="minorEastAsia" w:eastAsiaTheme="minorEastAsia" w:hAnsiTheme="minorEastAsia" w:hint="eastAsia"/>
          <w:bCs/>
          <w:sz w:val="24"/>
        </w:rPr>
        <w:t>情報提供が</w:t>
      </w:r>
      <w:r w:rsidR="00D775EA" w:rsidRPr="000D0E93">
        <w:rPr>
          <w:rFonts w:asciiTheme="minorEastAsia" w:eastAsiaTheme="minorEastAsia" w:hAnsiTheme="minorEastAsia" w:hint="eastAsia"/>
          <w:bCs/>
          <w:sz w:val="24"/>
        </w:rPr>
        <w:t>可能な事をまず周知すると伴に、</w:t>
      </w:r>
      <w:r w:rsidR="00860257">
        <w:rPr>
          <w:rFonts w:asciiTheme="minorEastAsia" w:eastAsiaTheme="minorEastAsia" w:hAnsiTheme="minorEastAsia" w:hint="eastAsia"/>
          <w:bCs/>
          <w:sz w:val="24"/>
        </w:rPr>
        <w:t>②事例の紹介や</w:t>
      </w:r>
      <w:r w:rsidR="00D775EA" w:rsidRPr="000D0E93">
        <w:rPr>
          <w:rFonts w:asciiTheme="minorEastAsia" w:eastAsiaTheme="minorEastAsia" w:hAnsiTheme="minorEastAsia" w:hint="eastAsia"/>
          <w:bCs/>
          <w:sz w:val="24"/>
        </w:rPr>
        <w:t>共有が進むような働きかけ</w:t>
      </w:r>
      <w:r w:rsidR="00860257">
        <w:rPr>
          <w:rFonts w:asciiTheme="minorEastAsia" w:eastAsiaTheme="minorEastAsia" w:hAnsiTheme="minorEastAsia" w:hint="eastAsia"/>
          <w:bCs/>
          <w:sz w:val="24"/>
        </w:rPr>
        <w:t>③梅毒届け出における居</w:t>
      </w:r>
      <w:r w:rsidR="00860257">
        <w:rPr>
          <w:rFonts w:asciiTheme="minorEastAsia" w:eastAsiaTheme="minorEastAsia" w:hAnsiTheme="minorEastAsia" w:hint="eastAsia"/>
          <w:bCs/>
          <w:sz w:val="24"/>
        </w:rPr>
        <w:lastRenderedPageBreak/>
        <w:t>住地情報の追加などにより</w:t>
      </w:r>
      <w:r w:rsidR="00860257" w:rsidRPr="000D0E93">
        <w:rPr>
          <w:rFonts w:asciiTheme="minorEastAsia" w:eastAsiaTheme="minorEastAsia" w:hAnsiTheme="minorEastAsia" w:hint="eastAsia"/>
          <w:bCs/>
          <w:sz w:val="24"/>
        </w:rPr>
        <w:t>情報</w:t>
      </w:r>
      <w:r w:rsidR="00860257">
        <w:rPr>
          <w:rFonts w:asciiTheme="minorEastAsia" w:eastAsiaTheme="minorEastAsia" w:hAnsiTheme="minorEastAsia" w:hint="eastAsia"/>
          <w:bCs/>
          <w:sz w:val="24"/>
        </w:rPr>
        <w:t>の把握と共有の推進</w:t>
      </w:r>
      <w:r w:rsidR="00D775EA" w:rsidRPr="000D0E93">
        <w:rPr>
          <w:rFonts w:asciiTheme="minorEastAsia" w:eastAsiaTheme="minorEastAsia" w:hAnsiTheme="minorEastAsia" w:hint="eastAsia"/>
          <w:bCs/>
          <w:sz w:val="24"/>
        </w:rPr>
        <w:t>が必要と思われる。</w:t>
      </w:r>
    </w:p>
    <w:p w14:paraId="244BFBA8" w14:textId="00D60162" w:rsidR="006F2A9B" w:rsidRPr="000D0E93" w:rsidRDefault="006F2A9B" w:rsidP="00C25748">
      <w:pPr>
        <w:rPr>
          <w:rFonts w:asciiTheme="minorEastAsia" w:eastAsiaTheme="minorEastAsia" w:hAnsiTheme="minorEastAsia"/>
          <w:sz w:val="24"/>
        </w:rPr>
      </w:pPr>
    </w:p>
    <w:p w14:paraId="1D74C2E5" w14:textId="77106BAF" w:rsidR="00EC4AB4" w:rsidRPr="007E3BE1" w:rsidRDefault="006F2A9B" w:rsidP="00647315">
      <w:pPr>
        <w:rPr>
          <w:rFonts w:asciiTheme="minorEastAsia" w:eastAsiaTheme="minorEastAsia" w:hAnsiTheme="minorEastAsia"/>
          <w:bCs/>
          <w:sz w:val="24"/>
        </w:rPr>
      </w:pPr>
      <w:r w:rsidRPr="000D0E93">
        <w:rPr>
          <w:rFonts w:asciiTheme="minorEastAsia" w:eastAsiaTheme="minorEastAsia" w:hAnsiTheme="minorEastAsia" w:hint="eastAsia"/>
          <w:bCs/>
          <w:sz w:val="24"/>
        </w:rPr>
        <w:t>３．検査結果サーベイランスの試行と検討</w:t>
      </w:r>
    </w:p>
    <w:p w14:paraId="5010D4D1" w14:textId="77777777" w:rsidR="00647315" w:rsidRPr="000D0E93" w:rsidRDefault="00647315" w:rsidP="00647315">
      <w:pPr>
        <w:rPr>
          <w:rFonts w:asciiTheme="minorEastAsia" w:eastAsiaTheme="minorEastAsia" w:hAnsiTheme="minorEastAsia"/>
          <w:sz w:val="24"/>
        </w:rPr>
      </w:pPr>
      <w:r w:rsidRPr="000D0E93">
        <w:rPr>
          <w:rFonts w:asciiTheme="minorEastAsia" w:eastAsiaTheme="minorEastAsia" w:hAnsiTheme="minorEastAsia"/>
          <w:sz w:val="24"/>
        </w:rPr>
        <w:t xml:space="preserve">A. </w:t>
      </w:r>
      <w:r w:rsidRPr="000D0E93">
        <w:rPr>
          <w:rFonts w:asciiTheme="minorEastAsia" w:eastAsiaTheme="minorEastAsia" w:hAnsiTheme="minorEastAsia" w:hint="eastAsia"/>
          <w:sz w:val="24"/>
        </w:rPr>
        <w:t>研究目的</w:t>
      </w:r>
    </w:p>
    <w:p w14:paraId="5317743F" w14:textId="2ADF4CE9" w:rsidR="004C4F36" w:rsidRPr="000D0E93" w:rsidRDefault="00D0611C" w:rsidP="00647315">
      <w:pPr>
        <w:rPr>
          <w:rFonts w:asciiTheme="minorEastAsia" w:eastAsiaTheme="minorEastAsia" w:hAnsiTheme="minorEastAsia"/>
          <w:sz w:val="24"/>
        </w:rPr>
      </w:pPr>
      <w:r w:rsidRPr="000D0E93">
        <w:rPr>
          <w:rFonts w:asciiTheme="minorEastAsia" w:eastAsiaTheme="minorEastAsia" w:hAnsiTheme="minorEastAsia" w:hint="eastAsia"/>
          <w:sz w:val="24"/>
        </w:rPr>
        <w:t xml:space="preserve">　感染症サーベイランスにおける動向把握</w:t>
      </w:r>
      <w:r w:rsidR="004C4F36" w:rsidRPr="000D0E93">
        <w:rPr>
          <w:rFonts w:asciiTheme="minorEastAsia" w:eastAsiaTheme="minorEastAsia" w:hAnsiTheme="minorEastAsia" w:hint="eastAsia"/>
          <w:sz w:val="24"/>
        </w:rPr>
        <w:t>方法の一つとして、検査結果によるものがある。感染症発生動向調査を補完するサーベイランスとして検査結果サーベイランスの可能性を評価した。</w:t>
      </w:r>
    </w:p>
    <w:p w14:paraId="14BB42F8" w14:textId="4A868B54" w:rsidR="004C4F36" w:rsidRPr="000D0E93" w:rsidRDefault="004C4F36" w:rsidP="00647315">
      <w:pPr>
        <w:rPr>
          <w:rFonts w:asciiTheme="minorEastAsia" w:eastAsiaTheme="minorEastAsia" w:hAnsiTheme="minorEastAsia"/>
          <w:sz w:val="24"/>
        </w:rPr>
      </w:pPr>
      <w:r w:rsidRPr="000D0E93">
        <w:rPr>
          <w:rFonts w:asciiTheme="minorEastAsia" w:eastAsiaTheme="minorEastAsia" w:hAnsiTheme="minorEastAsia" w:hint="eastAsia"/>
          <w:sz w:val="24"/>
        </w:rPr>
        <w:t xml:space="preserve">　</w:t>
      </w:r>
      <w:r w:rsidRPr="000D0E93">
        <w:rPr>
          <w:rFonts w:asciiTheme="minorEastAsia" w:eastAsiaTheme="minorEastAsia" w:hAnsiTheme="minorEastAsia"/>
          <w:sz w:val="24"/>
        </w:rPr>
        <w:t>WB</w:t>
      </w:r>
      <w:r w:rsidRPr="000D0E93">
        <w:rPr>
          <w:rFonts w:asciiTheme="minorEastAsia" w:eastAsiaTheme="minorEastAsia" w:hAnsiTheme="minorEastAsia" w:hint="eastAsia"/>
          <w:sz w:val="24"/>
        </w:rPr>
        <w:t>法による</w:t>
      </w:r>
      <w:r w:rsidRPr="000D0E93">
        <w:rPr>
          <w:rFonts w:asciiTheme="minorEastAsia" w:eastAsiaTheme="minorEastAsia" w:hAnsiTheme="minorEastAsia"/>
          <w:sz w:val="24"/>
        </w:rPr>
        <w:t>HIV</w:t>
      </w:r>
      <w:r w:rsidRPr="000D0E93">
        <w:rPr>
          <w:rFonts w:asciiTheme="minorEastAsia" w:eastAsiaTheme="minorEastAsia" w:hAnsiTheme="minorEastAsia" w:hint="eastAsia"/>
          <w:sz w:val="24"/>
        </w:rPr>
        <w:t>抗体確認検査は通常</w:t>
      </w:r>
      <w:r w:rsidRPr="000D0E93">
        <w:rPr>
          <w:rFonts w:asciiTheme="minorEastAsia" w:eastAsiaTheme="minorEastAsia" w:hAnsiTheme="minorEastAsia"/>
          <w:sz w:val="24"/>
        </w:rPr>
        <w:t>HIV</w:t>
      </w:r>
      <w:r w:rsidRPr="000D0E93">
        <w:rPr>
          <w:rFonts w:asciiTheme="minorEastAsia" w:eastAsiaTheme="minorEastAsia" w:hAnsiTheme="minorEastAsia" w:hint="eastAsia"/>
          <w:sz w:val="24"/>
        </w:rPr>
        <w:t>感染の診断目的で用いられ、基本的に一人の感染者には１回の陽性結果と考えられる。そのため、</w:t>
      </w:r>
      <w:r w:rsidRPr="000D0E93">
        <w:rPr>
          <w:rFonts w:asciiTheme="minorEastAsia" w:eastAsiaTheme="minorEastAsia" w:hAnsiTheme="minorEastAsia"/>
          <w:sz w:val="24"/>
        </w:rPr>
        <w:t>HIV</w:t>
      </w:r>
      <w:r w:rsidRPr="000D0E93">
        <w:rPr>
          <w:rFonts w:asciiTheme="minorEastAsia" w:eastAsiaTheme="minorEastAsia" w:hAnsiTheme="minorEastAsia" w:hint="eastAsia"/>
          <w:sz w:val="24"/>
        </w:rPr>
        <w:t>の</w:t>
      </w:r>
      <w:r w:rsidRPr="000D0E93">
        <w:rPr>
          <w:rFonts w:asciiTheme="minorEastAsia" w:eastAsiaTheme="minorEastAsia" w:hAnsiTheme="minorEastAsia"/>
          <w:sz w:val="24"/>
        </w:rPr>
        <w:t>WB</w:t>
      </w:r>
      <w:r w:rsidRPr="000D0E93">
        <w:rPr>
          <w:rFonts w:asciiTheme="minorEastAsia" w:eastAsiaTheme="minorEastAsia" w:hAnsiTheme="minorEastAsia" w:hint="eastAsia"/>
          <w:sz w:val="24"/>
        </w:rPr>
        <w:t>陽性件数は</w:t>
      </w:r>
      <w:r w:rsidRPr="000D0E93">
        <w:rPr>
          <w:rFonts w:asciiTheme="minorEastAsia" w:eastAsiaTheme="minorEastAsia" w:hAnsiTheme="minorEastAsia"/>
          <w:sz w:val="24"/>
        </w:rPr>
        <w:t>HIV</w:t>
      </w:r>
      <w:r w:rsidRPr="000D0E93">
        <w:rPr>
          <w:rFonts w:asciiTheme="minorEastAsia" w:eastAsiaTheme="minorEastAsia" w:hAnsiTheme="minorEastAsia" w:hint="eastAsia"/>
          <w:sz w:val="24"/>
        </w:rPr>
        <w:t>感染症診断動向の指標となる。未届けが高い割合であれば、発生動向調査の結果との乖離がみられると考えられるので、</w:t>
      </w:r>
      <w:r w:rsidRPr="000D0E93">
        <w:rPr>
          <w:rFonts w:asciiTheme="minorEastAsia" w:eastAsiaTheme="minorEastAsia" w:hAnsiTheme="minorEastAsia"/>
          <w:sz w:val="24"/>
        </w:rPr>
        <w:t>HIV</w:t>
      </w:r>
      <w:r w:rsidRPr="000D0E93">
        <w:rPr>
          <w:rFonts w:asciiTheme="minorEastAsia" w:eastAsiaTheme="minorEastAsia" w:hAnsiTheme="minorEastAsia" w:hint="eastAsia"/>
          <w:sz w:val="24"/>
        </w:rPr>
        <w:t>確認検査陽性数の意義を検討した。</w:t>
      </w:r>
    </w:p>
    <w:p w14:paraId="43A52BA5" w14:textId="74FEF04F" w:rsidR="004C4F36" w:rsidRDefault="004C4F36" w:rsidP="004C4F36">
      <w:pPr>
        <w:rPr>
          <w:rFonts w:asciiTheme="minorEastAsia" w:eastAsiaTheme="minorEastAsia" w:hAnsiTheme="minorEastAsia"/>
          <w:sz w:val="24"/>
        </w:rPr>
      </w:pPr>
      <w:r w:rsidRPr="000D0E93">
        <w:rPr>
          <w:rFonts w:asciiTheme="minorEastAsia" w:eastAsiaTheme="minorEastAsia" w:hAnsiTheme="minorEastAsia" w:hint="eastAsia"/>
          <w:sz w:val="24"/>
        </w:rPr>
        <w:t xml:space="preserve">　また、HPVとHSVに関する委託検査の現状を問い合わせ、性感染症動向把握における活用の可能性を検討した。</w:t>
      </w:r>
    </w:p>
    <w:p w14:paraId="1C462B7E" w14:textId="77777777" w:rsidR="00EC4AB4" w:rsidRPr="000D0E93" w:rsidRDefault="00EC4AB4" w:rsidP="004C4F36">
      <w:pPr>
        <w:rPr>
          <w:rFonts w:asciiTheme="minorEastAsia" w:eastAsiaTheme="minorEastAsia" w:hAnsiTheme="minorEastAsia"/>
          <w:sz w:val="24"/>
        </w:rPr>
      </w:pPr>
    </w:p>
    <w:p w14:paraId="7D60CEBC" w14:textId="77777777" w:rsidR="00647315" w:rsidRPr="000D0E93" w:rsidRDefault="00647315" w:rsidP="00647315">
      <w:pPr>
        <w:rPr>
          <w:rFonts w:asciiTheme="minorEastAsia" w:eastAsiaTheme="minorEastAsia" w:hAnsiTheme="minorEastAsia"/>
          <w:sz w:val="24"/>
        </w:rPr>
      </w:pPr>
      <w:r w:rsidRPr="000D0E93">
        <w:rPr>
          <w:rFonts w:asciiTheme="minorEastAsia" w:eastAsiaTheme="minorEastAsia" w:hAnsiTheme="minorEastAsia"/>
          <w:sz w:val="24"/>
        </w:rPr>
        <w:t xml:space="preserve">B. </w:t>
      </w:r>
      <w:r w:rsidRPr="000D0E93">
        <w:rPr>
          <w:rFonts w:asciiTheme="minorEastAsia" w:eastAsiaTheme="minorEastAsia" w:hAnsiTheme="minorEastAsia" w:hint="eastAsia"/>
          <w:sz w:val="24"/>
        </w:rPr>
        <w:t>研究方法</w:t>
      </w:r>
    </w:p>
    <w:p w14:paraId="62AE76FE" w14:textId="2CF733B8" w:rsidR="004C4F36" w:rsidRDefault="004C4F36" w:rsidP="009E6128">
      <w:pPr>
        <w:rPr>
          <w:rFonts w:asciiTheme="minorEastAsia" w:eastAsiaTheme="minorEastAsia" w:hAnsiTheme="minorEastAsia"/>
          <w:bCs/>
          <w:sz w:val="24"/>
        </w:rPr>
      </w:pPr>
      <w:r w:rsidRPr="000D0E93">
        <w:rPr>
          <w:rFonts w:asciiTheme="minorEastAsia" w:eastAsiaTheme="minorEastAsia" w:hAnsiTheme="minorEastAsia" w:hint="eastAsia"/>
          <w:bCs/>
          <w:sz w:val="24"/>
        </w:rPr>
        <w:t xml:space="preserve">　</w:t>
      </w:r>
      <w:r w:rsidR="009E6128" w:rsidRPr="000D0E93">
        <w:rPr>
          <w:rFonts w:asciiTheme="minorEastAsia" w:eastAsiaTheme="minorEastAsia" w:hAnsiTheme="minorEastAsia" w:hint="eastAsia"/>
          <w:bCs/>
          <w:sz w:val="24"/>
        </w:rPr>
        <w:t>大規模検査受託会社と試薬メーカーで構成さるウイルス検査に関する連絡会（ウイルス検査技術連絡会）に</w:t>
      </w:r>
      <w:r w:rsidR="009E6128" w:rsidRPr="000D0E93">
        <w:rPr>
          <w:rFonts w:asciiTheme="minorEastAsia" w:eastAsiaTheme="minorEastAsia" w:hAnsiTheme="minorEastAsia"/>
          <w:bCs/>
          <w:sz w:val="24"/>
        </w:rPr>
        <w:t>2011</w:t>
      </w:r>
      <w:r w:rsidR="009E6128" w:rsidRPr="000D0E93">
        <w:rPr>
          <w:rFonts w:asciiTheme="minorEastAsia" w:eastAsiaTheme="minorEastAsia" w:hAnsiTheme="minorEastAsia" w:hint="eastAsia"/>
          <w:bCs/>
          <w:sz w:val="24"/>
        </w:rPr>
        <w:t>年</w:t>
      </w:r>
      <w:r w:rsidR="009E6128" w:rsidRPr="000D0E93">
        <w:rPr>
          <w:rFonts w:asciiTheme="minorEastAsia" w:eastAsiaTheme="minorEastAsia" w:hAnsiTheme="minorEastAsia"/>
          <w:bCs/>
          <w:sz w:val="24"/>
        </w:rPr>
        <w:t>1</w:t>
      </w:r>
      <w:r w:rsidR="009E6128" w:rsidRPr="000D0E93">
        <w:rPr>
          <w:rFonts w:asciiTheme="minorEastAsia" w:eastAsiaTheme="minorEastAsia" w:hAnsiTheme="minorEastAsia" w:hint="eastAsia"/>
          <w:bCs/>
          <w:sz w:val="24"/>
        </w:rPr>
        <w:t>月から</w:t>
      </w:r>
      <w:r w:rsidR="00F52252" w:rsidRPr="000D0E93">
        <w:rPr>
          <w:rFonts w:asciiTheme="minorEastAsia" w:eastAsiaTheme="minorEastAsia" w:hAnsiTheme="minorEastAsia"/>
          <w:bCs/>
          <w:sz w:val="24"/>
        </w:rPr>
        <w:t>2013</w:t>
      </w:r>
      <w:r w:rsidR="00F52252" w:rsidRPr="000D0E93">
        <w:rPr>
          <w:rFonts w:asciiTheme="minorEastAsia" w:eastAsiaTheme="minorEastAsia" w:hAnsiTheme="minorEastAsia" w:hint="eastAsia"/>
          <w:bCs/>
          <w:sz w:val="24"/>
        </w:rPr>
        <w:t>年</w:t>
      </w:r>
      <w:r w:rsidR="009E6128" w:rsidRPr="000D0E93">
        <w:rPr>
          <w:rFonts w:asciiTheme="minorEastAsia" w:eastAsiaTheme="minorEastAsia" w:hAnsiTheme="minorEastAsia"/>
          <w:bCs/>
          <w:sz w:val="24"/>
        </w:rPr>
        <w:t>12</w:t>
      </w:r>
      <w:r w:rsidR="009E6128" w:rsidRPr="000D0E93">
        <w:rPr>
          <w:rFonts w:asciiTheme="minorEastAsia" w:eastAsiaTheme="minorEastAsia" w:hAnsiTheme="minorEastAsia" w:hint="eastAsia"/>
          <w:bCs/>
          <w:sz w:val="24"/>
        </w:rPr>
        <w:t>月（検体提出時）に自施設で実施した</w:t>
      </w:r>
      <w:r w:rsidR="009E6128" w:rsidRPr="000D0E93">
        <w:rPr>
          <w:rFonts w:asciiTheme="minorEastAsia" w:eastAsiaTheme="minorEastAsia" w:hAnsiTheme="minorEastAsia"/>
          <w:bCs/>
          <w:sz w:val="24"/>
        </w:rPr>
        <w:t>WB</w:t>
      </w:r>
      <w:r w:rsidR="009E6128" w:rsidRPr="000D0E93">
        <w:rPr>
          <w:rFonts w:asciiTheme="minorEastAsia" w:eastAsiaTheme="minorEastAsia" w:hAnsiTheme="minorEastAsia" w:hint="eastAsia"/>
          <w:bCs/>
          <w:sz w:val="24"/>
        </w:rPr>
        <w:t>法による</w:t>
      </w:r>
      <w:r w:rsidR="009E6128" w:rsidRPr="000D0E93">
        <w:rPr>
          <w:rFonts w:asciiTheme="minorEastAsia" w:eastAsiaTheme="minorEastAsia" w:hAnsiTheme="minorEastAsia"/>
          <w:bCs/>
          <w:sz w:val="24"/>
        </w:rPr>
        <w:t>HIV</w:t>
      </w:r>
      <w:r w:rsidR="009E6128" w:rsidRPr="000D0E93">
        <w:rPr>
          <w:rFonts w:asciiTheme="minorEastAsia" w:eastAsiaTheme="minorEastAsia" w:hAnsiTheme="minorEastAsia" w:hint="eastAsia"/>
          <w:bCs/>
          <w:sz w:val="24"/>
        </w:rPr>
        <w:t>抗体検査の集計値の提供を依頼した。</w:t>
      </w:r>
      <w:r w:rsidR="00BE7703">
        <w:rPr>
          <w:rFonts w:asciiTheme="minorEastAsia" w:eastAsiaTheme="minorEastAsia" w:hAnsiTheme="minorEastAsia" w:hint="eastAsia"/>
          <w:bCs/>
          <w:sz w:val="24"/>
        </w:rPr>
        <w:t>また、研究目的等で同一人の重複検査が行われる事があるので、重複の除外</w:t>
      </w:r>
      <w:r w:rsidRPr="000D0E93">
        <w:rPr>
          <w:rFonts w:asciiTheme="minorEastAsia" w:eastAsiaTheme="minorEastAsia" w:hAnsiTheme="minorEastAsia" w:hint="eastAsia"/>
          <w:bCs/>
          <w:sz w:val="24"/>
        </w:rPr>
        <w:t>を依頼した。</w:t>
      </w:r>
      <w:r w:rsidR="00FD517F" w:rsidRPr="000D0E93">
        <w:rPr>
          <w:rFonts w:asciiTheme="minorEastAsia" w:eastAsiaTheme="minorEastAsia" w:hAnsiTheme="minorEastAsia" w:hint="eastAsia"/>
          <w:bCs/>
          <w:sz w:val="24"/>
        </w:rPr>
        <w:t>全国および大阪府における感染症発生動向調査結果の詳細と比較し、未届け事例の可能性について検討した。</w:t>
      </w:r>
    </w:p>
    <w:p w14:paraId="6A89E102" w14:textId="77777777" w:rsidR="00BE7703" w:rsidRDefault="00BE7703" w:rsidP="009E6128">
      <w:pPr>
        <w:rPr>
          <w:rFonts w:asciiTheme="minorEastAsia" w:eastAsiaTheme="minorEastAsia" w:hAnsiTheme="minorEastAsia"/>
          <w:bCs/>
          <w:sz w:val="24"/>
        </w:rPr>
      </w:pPr>
    </w:p>
    <w:p w14:paraId="35086B09" w14:textId="77777777" w:rsidR="00BE7703" w:rsidRPr="00BE7703" w:rsidRDefault="00BE7703" w:rsidP="00BE7703">
      <w:pPr>
        <w:rPr>
          <w:rFonts w:asciiTheme="minorEastAsia" w:eastAsiaTheme="minorEastAsia" w:hAnsiTheme="minorEastAsia"/>
          <w:bCs/>
          <w:sz w:val="24"/>
        </w:rPr>
      </w:pPr>
      <w:r w:rsidRPr="00BE7703">
        <w:rPr>
          <w:rFonts w:asciiTheme="minorEastAsia" w:eastAsiaTheme="minorEastAsia" w:hAnsiTheme="minorEastAsia" w:hint="eastAsia"/>
          <w:bCs/>
          <w:sz w:val="24"/>
          <w:u w:val="single"/>
        </w:rPr>
        <w:t>倫理面への配慮</w:t>
      </w:r>
      <w:r w:rsidRPr="00BE7703">
        <w:rPr>
          <w:rFonts w:asciiTheme="minorEastAsia" w:eastAsiaTheme="minorEastAsia" w:hAnsiTheme="minorEastAsia" w:hint="eastAsia"/>
          <w:bCs/>
          <w:sz w:val="24"/>
        </w:rPr>
        <w:t xml:space="preserve">　</w:t>
      </w:r>
    </w:p>
    <w:p w14:paraId="22EB509F" w14:textId="3880B822" w:rsidR="00BE7703" w:rsidRPr="000D0E93" w:rsidRDefault="004C4F36" w:rsidP="007656D3">
      <w:pPr>
        <w:rPr>
          <w:rFonts w:asciiTheme="minorEastAsia" w:eastAsiaTheme="minorEastAsia" w:hAnsiTheme="minorEastAsia"/>
          <w:bCs/>
          <w:sz w:val="24"/>
        </w:rPr>
      </w:pPr>
      <w:r w:rsidRPr="000D0E93">
        <w:rPr>
          <w:rFonts w:asciiTheme="minorEastAsia" w:eastAsiaTheme="minorEastAsia" w:hAnsiTheme="minorEastAsia" w:hint="eastAsia"/>
          <w:bCs/>
          <w:sz w:val="24"/>
        </w:rPr>
        <w:t xml:space="preserve">　</w:t>
      </w:r>
      <w:r w:rsidR="009E6128" w:rsidRPr="000D0E93">
        <w:rPr>
          <w:rFonts w:asciiTheme="minorEastAsia" w:eastAsiaTheme="minorEastAsia" w:hAnsiTheme="minorEastAsia" w:hint="eastAsia"/>
          <w:bCs/>
          <w:sz w:val="24"/>
        </w:rPr>
        <w:t>内容に個人情報は含まれず、各社内で提供に当たっての倫理等検討が行われた結果、</w:t>
      </w:r>
      <w:r w:rsidR="009E6128" w:rsidRPr="000D0E93">
        <w:rPr>
          <w:rFonts w:asciiTheme="minorEastAsia" w:eastAsiaTheme="minorEastAsia" w:hAnsiTheme="minorEastAsia"/>
          <w:bCs/>
          <w:sz w:val="24"/>
        </w:rPr>
        <w:t>3</w:t>
      </w:r>
      <w:r w:rsidR="009E6128" w:rsidRPr="000D0E93">
        <w:rPr>
          <w:rFonts w:asciiTheme="minorEastAsia" w:eastAsiaTheme="minorEastAsia" w:hAnsiTheme="minorEastAsia" w:hint="eastAsia"/>
          <w:bCs/>
          <w:sz w:val="24"/>
        </w:rPr>
        <w:t>社から提供を受けた。</w:t>
      </w:r>
    </w:p>
    <w:p w14:paraId="6374741C" w14:textId="3D24B80F" w:rsidR="00F52252" w:rsidRPr="000D0E93" w:rsidRDefault="00BE7703" w:rsidP="007656D3">
      <w:pPr>
        <w:rPr>
          <w:rFonts w:asciiTheme="minorEastAsia" w:eastAsiaTheme="minorEastAsia" w:hAnsiTheme="minorEastAsia"/>
          <w:bCs/>
          <w:sz w:val="24"/>
        </w:rPr>
      </w:pPr>
      <w:r>
        <w:rPr>
          <w:rFonts w:asciiTheme="minorEastAsia" w:eastAsiaTheme="minorEastAsia" w:hAnsiTheme="minorEastAsia" w:hint="eastAsia"/>
          <w:bCs/>
          <w:sz w:val="24"/>
        </w:rPr>
        <w:t xml:space="preserve">　</w:t>
      </w:r>
      <w:r w:rsidR="00F52252" w:rsidRPr="000D0E93">
        <w:rPr>
          <w:rFonts w:asciiTheme="minorEastAsia" w:eastAsiaTheme="minorEastAsia" w:hAnsiTheme="minorEastAsia" w:hint="eastAsia"/>
          <w:bCs/>
          <w:sz w:val="24"/>
        </w:rPr>
        <w:t>保健所</w:t>
      </w:r>
      <w:r w:rsidR="00F52252" w:rsidRPr="000D0E93">
        <w:rPr>
          <w:rFonts w:asciiTheme="minorEastAsia" w:eastAsiaTheme="minorEastAsia" w:hAnsiTheme="minorEastAsia"/>
          <w:bCs/>
          <w:sz w:val="24"/>
        </w:rPr>
        <w:t>WB</w:t>
      </w:r>
      <w:r w:rsidR="00F52252" w:rsidRPr="000D0E93">
        <w:rPr>
          <w:rFonts w:asciiTheme="minorEastAsia" w:eastAsiaTheme="minorEastAsia" w:hAnsiTheme="minorEastAsia" w:hint="eastAsia"/>
          <w:bCs/>
          <w:sz w:val="24"/>
        </w:rPr>
        <w:t>陽性数は公表データを用い、</w:t>
      </w:r>
      <w:r w:rsidR="00F52252" w:rsidRPr="000D0E93">
        <w:rPr>
          <w:rFonts w:asciiTheme="minorEastAsia" w:eastAsiaTheme="minorEastAsia" w:hAnsiTheme="minorEastAsia"/>
          <w:bCs/>
          <w:sz w:val="24"/>
        </w:rPr>
        <w:t>2013</w:t>
      </w:r>
      <w:r w:rsidR="00F52252" w:rsidRPr="000D0E93">
        <w:rPr>
          <w:rFonts w:asciiTheme="minorEastAsia" w:eastAsiaTheme="minorEastAsia" w:hAnsiTheme="minorEastAsia" w:hint="eastAsia"/>
          <w:bCs/>
          <w:sz w:val="24"/>
        </w:rPr>
        <w:t>年の近畿圏に関しては研究協力者が自治体に問い合わせて数値を得た。</w:t>
      </w:r>
    </w:p>
    <w:p w14:paraId="3F029370" w14:textId="0E8907CC" w:rsidR="00BE7703" w:rsidRPr="000D0E93" w:rsidRDefault="00BE7703" w:rsidP="00BE7703">
      <w:pPr>
        <w:rPr>
          <w:rFonts w:asciiTheme="minorEastAsia" w:eastAsiaTheme="minorEastAsia" w:hAnsiTheme="minorEastAsia"/>
          <w:sz w:val="24"/>
        </w:rPr>
      </w:pPr>
      <w:r w:rsidRPr="000D0E93">
        <w:rPr>
          <w:rFonts w:asciiTheme="minorEastAsia" w:eastAsiaTheme="minorEastAsia" w:hAnsiTheme="minorEastAsia" w:hint="eastAsia"/>
          <w:sz w:val="24"/>
        </w:rPr>
        <w:t xml:space="preserve">　HPV、HSVについては大規模委託会社１社</w:t>
      </w:r>
      <w:r w:rsidRPr="000D0E93">
        <w:rPr>
          <w:rFonts w:asciiTheme="minorEastAsia" w:eastAsiaTheme="minorEastAsia" w:hAnsiTheme="minorEastAsia" w:hint="eastAsia"/>
          <w:sz w:val="24"/>
        </w:rPr>
        <w:lastRenderedPageBreak/>
        <w:t>の</w:t>
      </w:r>
      <w:r>
        <w:rPr>
          <w:rFonts w:asciiTheme="minorEastAsia" w:eastAsiaTheme="minorEastAsia" w:hAnsiTheme="minorEastAsia" w:hint="eastAsia"/>
          <w:sz w:val="24"/>
        </w:rPr>
        <w:t>委託に関する</w:t>
      </w:r>
      <w:r w:rsidRPr="000D0E93">
        <w:rPr>
          <w:rFonts w:asciiTheme="minorEastAsia" w:eastAsiaTheme="minorEastAsia" w:hAnsiTheme="minorEastAsia" w:hint="eastAsia"/>
          <w:sz w:val="24"/>
        </w:rPr>
        <w:t>現状を把握した。</w:t>
      </w:r>
    </w:p>
    <w:p w14:paraId="397CA23A" w14:textId="39FCE411" w:rsidR="00BE7703" w:rsidRPr="000D0E93" w:rsidRDefault="00BE7703" w:rsidP="00BE7703">
      <w:pPr>
        <w:rPr>
          <w:rFonts w:asciiTheme="minorEastAsia" w:eastAsiaTheme="minorEastAsia" w:hAnsiTheme="minorEastAsia"/>
          <w:bCs/>
          <w:sz w:val="24"/>
        </w:rPr>
      </w:pPr>
      <w:r>
        <w:rPr>
          <w:rFonts w:asciiTheme="minorEastAsia" w:eastAsiaTheme="minorEastAsia" w:hAnsiTheme="minorEastAsia" w:hint="eastAsia"/>
          <w:bCs/>
          <w:sz w:val="24"/>
        </w:rPr>
        <w:t xml:space="preserve">　上記のように</w:t>
      </w:r>
      <w:r w:rsidRPr="00BE7703">
        <w:rPr>
          <w:rFonts w:asciiTheme="minorEastAsia" w:eastAsiaTheme="minorEastAsia" w:hAnsiTheme="minorEastAsia" w:hint="eastAsia"/>
          <w:bCs/>
          <w:sz w:val="24"/>
        </w:rPr>
        <w:t>本研究には、個人情報および人や動物への介入を行う内容は含まれていない。</w:t>
      </w:r>
    </w:p>
    <w:p w14:paraId="61731207" w14:textId="77777777" w:rsidR="004C4F36" w:rsidRPr="000D0E93" w:rsidRDefault="004C4F36" w:rsidP="00647315">
      <w:pPr>
        <w:rPr>
          <w:rFonts w:asciiTheme="minorEastAsia" w:eastAsiaTheme="minorEastAsia" w:hAnsiTheme="minorEastAsia"/>
          <w:sz w:val="24"/>
        </w:rPr>
      </w:pPr>
    </w:p>
    <w:p w14:paraId="30C5F979" w14:textId="77777777" w:rsidR="00647315" w:rsidRPr="000D0E93" w:rsidRDefault="00647315" w:rsidP="00647315">
      <w:pPr>
        <w:rPr>
          <w:rFonts w:asciiTheme="minorEastAsia" w:eastAsiaTheme="minorEastAsia" w:hAnsiTheme="minorEastAsia"/>
          <w:sz w:val="24"/>
        </w:rPr>
      </w:pPr>
      <w:r w:rsidRPr="000D0E93">
        <w:rPr>
          <w:rFonts w:asciiTheme="minorEastAsia" w:eastAsiaTheme="minorEastAsia" w:hAnsiTheme="minorEastAsia"/>
          <w:sz w:val="24"/>
        </w:rPr>
        <w:t xml:space="preserve">C. </w:t>
      </w:r>
      <w:r w:rsidRPr="000D0E93">
        <w:rPr>
          <w:rFonts w:asciiTheme="minorEastAsia" w:eastAsiaTheme="minorEastAsia" w:hAnsiTheme="minorEastAsia" w:hint="eastAsia"/>
          <w:sz w:val="24"/>
        </w:rPr>
        <w:t>研究結果及び</w:t>
      </w:r>
      <w:r w:rsidRPr="000D0E93">
        <w:rPr>
          <w:rFonts w:asciiTheme="minorEastAsia" w:eastAsiaTheme="minorEastAsia" w:hAnsiTheme="minorEastAsia"/>
          <w:sz w:val="24"/>
        </w:rPr>
        <w:t xml:space="preserve">D. </w:t>
      </w:r>
      <w:r w:rsidRPr="000D0E93">
        <w:rPr>
          <w:rFonts w:asciiTheme="minorEastAsia" w:eastAsiaTheme="minorEastAsia" w:hAnsiTheme="minorEastAsia" w:hint="eastAsia"/>
          <w:sz w:val="24"/>
        </w:rPr>
        <w:t>考察</w:t>
      </w:r>
    </w:p>
    <w:p w14:paraId="3BD43735" w14:textId="12BA1EC4" w:rsidR="009E6128" w:rsidRPr="000D0E93" w:rsidRDefault="004C4F36" w:rsidP="009E6128">
      <w:pPr>
        <w:rPr>
          <w:rFonts w:asciiTheme="minorEastAsia" w:eastAsiaTheme="minorEastAsia" w:hAnsiTheme="minorEastAsia"/>
          <w:sz w:val="24"/>
        </w:rPr>
      </w:pPr>
      <w:r w:rsidRPr="000D0E93">
        <w:rPr>
          <w:rFonts w:asciiTheme="minorEastAsia" w:eastAsiaTheme="minorEastAsia" w:hAnsiTheme="minorEastAsia" w:hint="eastAsia"/>
          <w:sz w:val="24"/>
        </w:rPr>
        <w:t xml:space="preserve">　</w:t>
      </w:r>
      <w:r w:rsidR="009E6128" w:rsidRPr="000D0E93">
        <w:rPr>
          <w:rFonts w:asciiTheme="minorEastAsia" w:eastAsiaTheme="minorEastAsia" w:hAnsiTheme="minorEastAsia"/>
          <w:sz w:val="24"/>
        </w:rPr>
        <w:t>WB</w:t>
      </w:r>
      <w:r w:rsidR="00F52252" w:rsidRPr="000D0E93">
        <w:rPr>
          <w:rFonts w:asciiTheme="minorEastAsia" w:eastAsiaTheme="minorEastAsia" w:hAnsiTheme="minorEastAsia" w:hint="eastAsia"/>
          <w:sz w:val="24"/>
        </w:rPr>
        <w:t>法陽性数は</w:t>
      </w:r>
      <w:r w:rsidR="00BE7703">
        <w:rPr>
          <w:rFonts w:asciiTheme="minorEastAsia" w:eastAsiaTheme="minorEastAsia" w:hAnsiTheme="minorEastAsia"/>
          <w:sz w:val="24"/>
        </w:rPr>
        <w:t>2011</w:t>
      </w:r>
      <w:r w:rsidR="00BE7703">
        <w:rPr>
          <w:rFonts w:asciiTheme="minorEastAsia" w:eastAsiaTheme="minorEastAsia" w:hAnsiTheme="minorEastAsia" w:hint="eastAsia"/>
          <w:sz w:val="24"/>
        </w:rPr>
        <w:t>年</w:t>
      </w:r>
      <w:r w:rsidR="00F52252" w:rsidRPr="000D0E93">
        <w:rPr>
          <w:rFonts w:asciiTheme="minorEastAsia" w:eastAsiaTheme="minorEastAsia" w:hAnsiTheme="minorEastAsia" w:hint="eastAsia"/>
          <w:sz w:val="24"/>
        </w:rPr>
        <w:t>で</w:t>
      </w:r>
      <w:r w:rsidR="009E6128" w:rsidRPr="000D0E93">
        <w:rPr>
          <w:rFonts w:asciiTheme="minorEastAsia" w:eastAsiaTheme="minorEastAsia" w:hAnsiTheme="minorEastAsia" w:hint="eastAsia"/>
          <w:sz w:val="24"/>
        </w:rPr>
        <w:t>約</w:t>
      </w:r>
      <w:r w:rsidR="009E6128" w:rsidRPr="000D0E93">
        <w:rPr>
          <w:rFonts w:asciiTheme="minorEastAsia" w:eastAsiaTheme="minorEastAsia" w:hAnsiTheme="minorEastAsia"/>
          <w:sz w:val="24"/>
        </w:rPr>
        <w:t>1500</w:t>
      </w:r>
      <w:r w:rsidR="009E6128" w:rsidRPr="000D0E93">
        <w:rPr>
          <w:rFonts w:asciiTheme="minorEastAsia" w:eastAsiaTheme="minorEastAsia" w:hAnsiTheme="minorEastAsia" w:hint="eastAsia"/>
          <w:sz w:val="24"/>
        </w:rPr>
        <w:t>件</w:t>
      </w:r>
      <w:r w:rsidR="00F52252" w:rsidRPr="000D0E93">
        <w:rPr>
          <w:rFonts w:asciiTheme="minorEastAsia" w:eastAsiaTheme="minorEastAsia" w:hAnsiTheme="minorEastAsia" w:hint="eastAsia"/>
          <w:sz w:val="24"/>
        </w:rPr>
        <w:t>であった</w:t>
      </w:r>
      <w:r w:rsidRPr="000D0E93">
        <w:rPr>
          <w:rFonts w:asciiTheme="minorEastAsia" w:eastAsiaTheme="minorEastAsia" w:hAnsiTheme="minorEastAsia" w:hint="eastAsia"/>
          <w:sz w:val="24"/>
        </w:rPr>
        <w:t>。</w:t>
      </w:r>
      <w:r w:rsidR="00FD517F" w:rsidRPr="000D0E93">
        <w:rPr>
          <w:rFonts w:asciiTheme="minorEastAsia" w:eastAsiaTheme="minorEastAsia" w:hAnsiTheme="minorEastAsia" w:hint="eastAsia"/>
          <w:sz w:val="24"/>
        </w:rPr>
        <w:t>主要な</w:t>
      </w:r>
      <w:r w:rsidR="009E6128" w:rsidRPr="000D0E93">
        <w:rPr>
          <w:rFonts w:asciiTheme="minorEastAsia" w:eastAsiaTheme="minorEastAsia" w:hAnsiTheme="minorEastAsia"/>
          <w:sz w:val="24"/>
        </w:rPr>
        <w:t>HIV</w:t>
      </w:r>
      <w:r w:rsidR="009E6128" w:rsidRPr="000D0E93">
        <w:rPr>
          <w:rFonts w:asciiTheme="minorEastAsia" w:eastAsiaTheme="minorEastAsia" w:hAnsiTheme="minorEastAsia" w:hint="eastAsia"/>
          <w:sz w:val="24"/>
        </w:rPr>
        <w:t>の届出元と確認検査</w:t>
      </w:r>
      <w:r w:rsidR="00FD517F" w:rsidRPr="000D0E93">
        <w:rPr>
          <w:rFonts w:asciiTheme="minorEastAsia" w:eastAsiaTheme="minorEastAsia" w:hAnsiTheme="minorEastAsia" w:hint="eastAsia"/>
          <w:sz w:val="24"/>
        </w:rPr>
        <w:t>は</w:t>
      </w:r>
      <w:r w:rsidR="009E6128" w:rsidRPr="000D0E93">
        <w:rPr>
          <w:rFonts w:asciiTheme="minorEastAsia" w:eastAsiaTheme="minorEastAsia" w:hAnsiTheme="minorEastAsia" w:hint="eastAsia"/>
          <w:sz w:val="24"/>
        </w:rPr>
        <w:t>、</w:t>
      </w:r>
      <w:r w:rsidR="00BE7703">
        <w:rPr>
          <w:rFonts w:asciiTheme="minorEastAsia" w:eastAsiaTheme="minorEastAsia" w:hAnsiTheme="minorEastAsia" w:hint="eastAsia"/>
          <w:sz w:val="24"/>
        </w:rPr>
        <w:t>①</w:t>
      </w:r>
      <w:r w:rsidR="009E6128" w:rsidRPr="000D0E93">
        <w:rPr>
          <w:rFonts w:asciiTheme="minorEastAsia" w:eastAsiaTheme="minorEastAsia" w:hAnsiTheme="minorEastAsia" w:hint="eastAsia"/>
          <w:sz w:val="24"/>
        </w:rPr>
        <w:t>自施設で</w:t>
      </w:r>
      <w:r w:rsidR="009E6128" w:rsidRPr="000D0E93">
        <w:rPr>
          <w:rFonts w:asciiTheme="minorEastAsia" w:eastAsiaTheme="minorEastAsia" w:hAnsiTheme="minorEastAsia"/>
          <w:sz w:val="24"/>
        </w:rPr>
        <w:t>WB</w:t>
      </w:r>
      <w:r w:rsidR="00FD517F" w:rsidRPr="000D0E93">
        <w:rPr>
          <w:rFonts w:asciiTheme="minorEastAsia" w:eastAsiaTheme="minorEastAsia" w:hAnsiTheme="minorEastAsia" w:hint="eastAsia"/>
          <w:sz w:val="24"/>
        </w:rPr>
        <w:t>検査が出来ない医療機関</w:t>
      </w:r>
      <w:r w:rsidR="00F52252" w:rsidRPr="000D0E93">
        <w:rPr>
          <w:rFonts w:asciiTheme="minorEastAsia" w:eastAsiaTheme="minorEastAsia" w:hAnsiTheme="minorEastAsia" w:hint="eastAsia"/>
          <w:sz w:val="24"/>
        </w:rPr>
        <w:t>における委託検査</w:t>
      </w:r>
      <w:r w:rsidR="00BE7703">
        <w:rPr>
          <w:rFonts w:asciiTheme="minorEastAsia" w:eastAsiaTheme="minorEastAsia" w:hAnsiTheme="minorEastAsia" w:hint="eastAsia"/>
          <w:sz w:val="24"/>
        </w:rPr>
        <w:t>、②</w:t>
      </w:r>
      <w:r w:rsidR="00F52252" w:rsidRPr="000D0E93">
        <w:rPr>
          <w:rFonts w:asciiTheme="minorEastAsia" w:eastAsiaTheme="minorEastAsia" w:hAnsiTheme="minorEastAsia" w:hint="eastAsia"/>
          <w:sz w:val="24"/>
        </w:rPr>
        <w:t>保健所</w:t>
      </w:r>
      <w:r w:rsidR="00BE7703">
        <w:rPr>
          <w:rFonts w:asciiTheme="minorEastAsia" w:eastAsiaTheme="minorEastAsia" w:hAnsiTheme="minorEastAsia" w:hint="eastAsia"/>
          <w:sz w:val="24"/>
        </w:rPr>
        <w:t>による地方衛生研究での確認検査</w:t>
      </w:r>
      <w:r w:rsidR="00F52252" w:rsidRPr="000D0E93">
        <w:rPr>
          <w:rFonts w:asciiTheme="minorEastAsia" w:eastAsiaTheme="minorEastAsia" w:hAnsiTheme="minorEastAsia" w:hint="eastAsia"/>
          <w:sz w:val="24"/>
        </w:rPr>
        <w:t>、</w:t>
      </w:r>
      <w:r w:rsidR="00BE7703">
        <w:rPr>
          <w:rFonts w:asciiTheme="minorEastAsia" w:eastAsiaTheme="minorEastAsia" w:hAnsiTheme="minorEastAsia" w:hint="eastAsia"/>
          <w:sz w:val="24"/>
        </w:rPr>
        <w:t>③自医療機関</w:t>
      </w:r>
      <w:r w:rsidR="00F52252" w:rsidRPr="000D0E93">
        <w:rPr>
          <w:rFonts w:asciiTheme="minorEastAsia" w:eastAsiaTheme="minorEastAsia" w:hAnsiTheme="minorEastAsia" w:hint="eastAsia"/>
          <w:sz w:val="24"/>
        </w:rPr>
        <w:t>内での</w:t>
      </w:r>
      <w:r w:rsidR="00BE7703">
        <w:rPr>
          <w:rFonts w:asciiTheme="minorEastAsia" w:eastAsiaTheme="minorEastAsia" w:hAnsiTheme="minorEastAsia" w:hint="eastAsia"/>
          <w:sz w:val="24"/>
        </w:rPr>
        <w:t>確認</w:t>
      </w:r>
      <w:r w:rsidR="00F52252" w:rsidRPr="000D0E93">
        <w:rPr>
          <w:rFonts w:asciiTheme="minorEastAsia" w:eastAsiaTheme="minorEastAsia" w:hAnsiTheme="minorEastAsia" w:hint="eastAsia"/>
          <w:sz w:val="24"/>
        </w:rPr>
        <w:t>検査、</w:t>
      </w:r>
      <w:r w:rsidR="00FD517F" w:rsidRPr="000D0E93">
        <w:rPr>
          <w:rFonts w:asciiTheme="minorEastAsia" w:eastAsiaTheme="minorEastAsia" w:hAnsiTheme="minorEastAsia" w:hint="eastAsia"/>
          <w:sz w:val="24"/>
        </w:rPr>
        <w:t>の３つであり、今回は</w:t>
      </w:r>
      <w:r w:rsidR="00BE7703">
        <w:rPr>
          <w:rFonts w:asciiTheme="minorEastAsia" w:eastAsiaTheme="minorEastAsia" w:hAnsiTheme="minorEastAsia" w:hint="eastAsia"/>
          <w:sz w:val="24"/>
        </w:rPr>
        <w:t>③</w:t>
      </w:r>
      <w:r w:rsidR="009E6128" w:rsidRPr="000D0E93">
        <w:rPr>
          <w:rFonts w:asciiTheme="minorEastAsia" w:eastAsiaTheme="minorEastAsia" w:hAnsiTheme="minorEastAsia" w:hint="eastAsia"/>
          <w:sz w:val="24"/>
        </w:rPr>
        <w:t>病院検査科における</w:t>
      </w:r>
      <w:r w:rsidR="00FD517F" w:rsidRPr="000D0E93">
        <w:rPr>
          <w:rFonts w:asciiTheme="minorEastAsia" w:eastAsiaTheme="minorEastAsia" w:hAnsiTheme="minorEastAsia" w:hint="eastAsia"/>
          <w:sz w:val="24"/>
        </w:rPr>
        <w:t>陽性数は把握できていない。</w:t>
      </w:r>
    </w:p>
    <w:p w14:paraId="54EEE963" w14:textId="74D1F532" w:rsidR="007656D3" w:rsidRPr="000D0E93" w:rsidRDefault="00D0611C" w:rsidP="00647315">
      <w:pPr>
        <w:rPr>
          <w:rFonts w:asciiTheme="minorEastAsia" w:eastAsiaTheme="minorEastAsia" w:hAnsiTheme="minorEastAsia"/>
          <w:sz w:val="24"/>
        </w:rPr>
      </w:pPr>
      <w:r w:rsidRPr="000D0E93">
        <w:rPr>
          <w:rFonts w:asciiTheme="minorEastAsia" w:eastAsiaTheme="minorEastAsia" w:hAnsiTheme="minorEastAsia" w:hint="eastAsia"/>
          <w:sz w:val="24"/>
        </w:rPr>
        <w:t xml:space="preserve">　</w:t>
      </w:r>
      <w:r w:rsidR="00FD517F" w:rsidRPr="000D0E93">
        <w:rPr>
          <w:rFonts w:asciiTheme="minorEastAsia" w:eastAsiaTheme="minorEastAsia" w:hAnsiTheme="minorEastAsia" w:hint="eastAsia"/>
          <w:sz w:val="24"/>
        </w:rPr>
        <w:t>都道府県ごとの</w:t>
      </w:r>
      <w:r w:rsidR="009E6128" w:rsidRPr="000D0E93">
        <w:rPr>
          <w:rFonts w:asciiTheme="minorEastAsia" w:eastAsiaTheme="minorEastAsia" w:hAnsiTheme="minorEastAsia" w:hint="eastAsia"/>
          <w:sz w:val="24"/>
        </w:rPr>
        <w:t>重複を考慮した</w:t>
      </w:r>
      <w:r w:rsidR="009E6128" w:rsidRPr="000D0E93">
        <w:rPr>
          <w:rFonts w:asciiTheme="minorEastAsia" w:eastAsiaTheme="minorEastAsia" w:hAnsiTheme="minorEastAsia"/>
          <w:sz w:val="24"/>
        </w:rPr>
        <w:t>WB</w:t>
      </w:r>
      <w:r w:rsidR="009E6128" w:rsidRPr="000D0E93">
        <w:rPr>
          <w:rFonts w:asciiTheme="minorEastAsia" w:eastAsiaTheme="minorEastAsia" w:hAnsiTheme="minorEastAsia" w:hint="eastAsia"/>
          <w:sz w:val="24"/>
        </w:rPr>
        <w:t>法陽性数</w:t>
      </w:r>
      <w:r w:rsidR="00FD517F" w:rsidRPr="000D0E93">
        <w:rPr>
          <w:rFonts w:asciiTheme="minorEastAsia" w:eastAsiaTheme="minorEastAsia" w:hAnsiTheme="minorEastAsia" w:hint="eastAsia"/>
          <w:sz w:val="24"/>
        </w:rPr>
        <w:t>に保健所陽性分を加え</w:t>
      </w:r>
      <w:r w:rsidR="009E6128" w:rsidRPr="000D0E93">
        <w:rPr>
          <w:rFonts w:asciiTheme="minorEastAsia" w:eastAsiaTheme="minorEastAsia" w:hAnsiTheme="minorEastAsia" w:hint="eastAsia"/>
          <w:sz w:val="24"/>
        </w:rPr>
        <w:t>、届出数</w:t>
      </w:r>
      <w:r w:rsidR="00FD517F" w:rsidRPr="000D0E93">
        <w:rPr>
          <w:rFonts w:asciiTheme="minorEastAsia" w:eastAsiaTheme="minorEastAsia" w:hAnsiTheme="minorEastAsia" w:hint="eastAsia"/>
          <w:sz w:val="24"/>
        </w:rPr>
        <w:t>と</w:t>
      </w:r>
      <w:r w:rsidR="009E6128" w:rsidRPr="000D0E93">
        <w:rPr>
          <w:rFonts w:asciiTheme="minorEastAsia" w:eastAsiaTheme="minorEastAsia" w:hAnsiTheme="minorEastAsia" w:hint="eastAsia"/>
          <w:sz w:val="24"/>
        </w:rPr>
        <w:t>を比較した</w:t>
      </w:r>
      <w:r w:rsidR="00FD517F" w:rsidRPr="000D0E93">
        <w:rPr>
          <w:rFonts w:asciiTheme="minorEastAsia" w:eastAsiaTheme="minorEastAsia" w:hAnsiTheme="minorEastAsia" w:hint="eastAsia"/>
          <w:sz w:val="24"/>
        </w:rPr>
        <w:t>結果、</w:t>
      </w:r>
      <w:r w:rsidR="00FD517F" w:rsidRPr="000D0E93">
        <w:rPr>
          <w:rFonts w:asciiTheme="minorEastAsia" w:eastAsiaTheme="minorEastAsia" w:hAnsiTheme="minorEastAsia"/>
          <w:sz w:val="24"/>
        </w:rPr>
        <w:t>14</w:t>
      </w:r>
      <w:r w:rsidR="009E6128" w:rsidRPr="000D0E93">
        <w:rPr>
          <w:rFonts w:asciiTheme="minorEastAsia" w:eastAsiaTheme="minorEastAsia" w:hAnsiTheme="minorEastAsia" w:hint="eastAsia"/>
          <w:sz w:val="24"/>
        </w:rPr>
        <w:t>府県</w:t>
      </w:r>
      <w:r w:rsidR="00F52252" w:rsidRPr="000D0E93">
        <w:rPr>
          <w:rFonts w:asciiTheme="minorEastAsia" w:eastAsiaTheme="minorEastAsia" w:hAnsiTheme="minorEastAsia" w:hint="eastAsia"/>
          <w:sz w:val="24"/>
        </w:rPr>
        <w:t>では両者の和が届け出数を上</w:t>
      </w:r>
      <w:r w:rsidR="00FD517F" w:rsidRPr="000D0E93">
        <w:rPr>
          <w:rFonts w:asciiTheme="minorEastAsia" w:eastAsiaTheme="minorEastAsia" w:hAnsiTheme="minorEastAsia" w:hint="eastAsia"/>
          <w:sz w:val="24"/>
        </w:rPr>
        <w:t>回った。</w:t>
      </w:r>
      <w:r w:rsidR="009E6128" w:rsidRPr="000D0E93">
        <w:rPr>
          <w:rFonts w:asciiTheme="minorEastAsia" w:eastAsiaTheme="minorEastAsia" w:hAnsiTheme="minorEastAsia" w:hint="eastAsia"/>
          <w:sz w:val="24"/>
        </w:rPr>
        <w:t>診断された</w:t>
      </w:r>
      <w:r w:rsidR="009E6128" w:rsidRPr="000D0E93">
        <w:rPr>
          <w:rFonts w:asciiTheme="minorEastAsia" w:eastAsiaTheme="minorEastAsia" w:hAnsiTheme="minorEastAsia"/>
          <w:sz w:val="24"/>
        </w:rPr>
        <w:t>HIV</w:t>
      </w:r>
      <w:r w:rsidR="009E6128" w:rsidRPr="000D0E93">
        <w:rPr>
          <w:rFonts w:asciiTheme="minorEastAsia" w:eastAsiaTheme="minorEastAsia" w:hAnsiTheme="minorEastAsia" w:hint="eastAsia"/>
          <w:sz w:val="24"/>
        </w:rPr>
        <w:t>感染症例が届けられていない可能性が高</w:t>
      </w:r>
      <w:r w:rsidR="00F52252" w:rsidRPr="000D0E93">
        <w:rPr>
          <w:rFonts w:asciiTheme="minorEastAsia" w:eastAsiaTheme="minorEastAsia" w:hAnsiTheme="minorEastAsia" w:hint="eastAsia"/>
          <w:sz w:val="24"/>
        </w:rPr>
        <w:t>い</w:t>
      </w:r>
      <w:r w:rsidRPr="000D0E93">
        <w:rPr>
          <w:rFonts w:asciiTheme="minorEastAsia" w:eastAsiaTheme="minorEastAsia" w:hAnsiTheme="minorEastAsia" w:hint="eastAsia"/>
          <w:sz w:val="24"/>
        </w:rPr>
        <w:t>（</w:t>
      </w:r>
      <w:r w:rsidR="00E05A2E" w:rsidRPr="000D0E93">
        <w:rPr>
          <w:rFonts w:asciiTheme="minorEastAsia" w:eastAsiaTheme="minorEastAsia" w:hAnsiTheme="minorEastAsia" w:hint="eastAsia"/>
          <w:sz w:val="24"/>
        </w:rPr>
        <w:t>別添</w:t>
      </w:r>
      <w:r w:rsidRPr="000D0E93">
        <w:rPr>
          <w:rFonts w:asciiTheme="minorEastAsia" w:eastAsiaTheme="minorEastAsia" w:hAnsiTheme="minorEastAsia" w:hint="eastAsia"/>
          <w:sz w:val="24"/>
        </w:rPr>
        <w:t>１３）。</w:t>
      </w:r>
    </w:p>
    <w:p w14:paraId="1C37B00E" w14:textId="313DA210" w:rsidR="00E05A2E" w:rsidRPr="000D0E93" w:rsidRDefault="00BE7703" w:rsidP="00E05A2E">
      <w:pPr>
        <w:jc w:val="left"/>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sz w:val="24"/>
        </w:rPr>
        <w:t>HPV</w:t>
      </w:r>
      <w:r>
        <w:rPr>
          <w:rFonts w:asciiTheme="minorEastAsia" w:eastAsiaTheme="minorEastAsia" w:hAnsiTheme="minorEastAsia" w:hint="eastAsia"/>
          <w:sz w:val="24"/>
        </w:rPr>
        <w:t>と</w:t>
      </w:r>
      <w:r>
        <w:rPr>
          <w:rFonts w:asciiTheme="minorEastAsia" w:eastAsiaTheme="minorEastAsia" w:hAnsiTheme="minorEastAsia"/>
          <w:sz w:val="24"/>
        </w:rPr>
        <w:t>HSV</w:t>
      </w:r>
      <w:r>
        <w:rPr>
          <w:rFonts w:asciiTheme="minorEastAsia" w:eastAsiaTheme="minorEastAsia" w:hAnsiTheme="minorEastAsia" w:hint="eastAsia"/>
          <w:sz w:val="24"/>
        </w:rPr>
        <w:t>に関する</w:t>
      </w:r>
      <w:r w:rsidR="00E05A2E" w:rsidRPr="000D0E93">
        <w:rPr>
          <w:rFonts w:asciiTheme="minorEastAsia" w:eastAsiaTheme="minorEastAsia" w:hAnsiTheme="minorEastAsia" w:hint="eastAsia"/>
          <w:sz w:val="24"/>
        </w:rPr>
        <w:t>大規模検査委託会社のコメントは以下のようであり、現在のところ、委託検査結果から</w:t>
      </w:r>
      <w:r w:rsidR="00E05A2E" w:rsidRPr="000D0E93">
        <w:rPr>
          <w:rFonts w:asciiTheme="minorEastAsia" w:eastAsiaTheme="minorEastAsia" w:hAnsiTheme="minorEastAsia"/>
          <w:sz w:val="24"/>
        </w:rPr>
        <w:t>HPV,HSV</w:t>
      </w:r>
      <w:r w:rsidR="00E05A2E" w:rsidRPr="000D0E93">
        <w:rPr>
          <w:rFonts w:asciiTheme="minorEastAsia" w:eastAsiaTheme="minorEastAsia" w:hAnsiTheme="minorEastAsia" w:hint="eastAsia"/>
          <w:sz w:val="24"/>
        </w:rPr>
        <w:t>について動向を把握するのは難しいと思われた。</w:t>
      </w:r>
    </w:p>
    <w:p w14:paraId="19EDE7BF" w14:textId="4DF0E65F" w:rsidR="00E05A2E" w:rsidRPr="000D0E93" w:rsidRDefault="00F52252" w:rsidP="00E05A2E">
      <w:pPr>
        <w:jc w:val="left"/>
        <w:rPr>
          <w:rFonts w:asciiTheme="minorEastAsia" w:eastAsiaTheme="minorEastAsia" w:hAnsiTheme="minorEastAsia"/>
          <w:sz w:val="24"/>
        </w:rPr>
      </w:pPr>
      <w:r w:rsidRPr="000D0E93">
        <w:rPr>
          <w:rFonts w:asciiTheme="minorEastAsia" w:eastAsiaTheme="minorEastAsia" w:hAnsiTheme="minorEastAsia" w:hint="eastAsia"/>
          <w:sz w:val="24"/>
        </w:rPr>
        <w:t xml:space="preserve">　</w:t>
      </w:r>
      <w:r w:rsidR="00E05A2E" w:rsidRPr="000D0E93">
        <w:rPr>
          <w:rFonts w:asciiTheme="minorEastAsia" w:eastAsiaTheme="minorEastAsia" w:hAnsiTheme="minorEastAsia"/>
          <w:sz w:val="24"/>
        </w:rPr>
        <w:t>HPV</w:t>
      </w:r>
      <w:r w:rsidR="00E05A2E" w:rsidRPr="000D0E93">
        <w:rPr>
          <w:rFonts w:asciiTheme="minorEastAsia" w:eastAsiaTheme="minorEastAsia" w:hAnsiTheme="minorEastAsia" w:hint="eastAsia"/>
          <w:sz w:val="24"/>
        </w:rPr>
        <w:t>は、女性の検診由来の検体が全てを占めており、男性由来の検体はない。</w:t>
      </w:r>
    </w:p>
    <w:p w14:paraId="7A02627E" w14:textId="04163203" w:rsidR="00F52252" w:rsidRPr="000D0E93" w:rsidRDefault="00E05A2E" w:rsidP="00E05A2E">
      <w:pPr>
        <w:jc w:val="left"/>
        <w:rPr>
          <w:rFonts w:asciiTheme="minorEastAsia" w:eastAsiaTheme="minorEastAsia" w:hAnsiTheme="minorEastAsia"/>
          <w:sz w:val="24"/>
        </w:rPr>
      </w:pPr>
      <w:r w:rsidRPr="000D0E93">
        <w:rPr>
          <w:rFonts w:asciiTheme="minorEastAsia" w:eastAsiaTheme="minorEastAsia" w:hAnsiTheme="minorEastAsia"/>
          <w:sz w:val="24"/>
        </w:rPr>
        <w:t>HSV</w:t>
      </w:r>
      <w:r w:rsidRPr="000D0E93">
        <w:rPr>
          <w:rFonts w:asciiTheme="minorEastAsia" w:eastAsiaTheme="minorEastAsia" w:hAnsiTheme="minorEastAsia" w:hint="eastAsia"/>
          <w:sz w:val="24"/>
        </w:rPr>
        <w:t>は、依頼のある検査材料はほとんどが髄液で、その他は眼科由来、血液で泌尿器由来の検体はない。</w:t>
      </w:r>
    </w:p>
    <w:p w14:paraId="6C7C53FA" w14:textId="77777777" w:rsidR="007656D3" w:rsidRPr="000D0E93" w:rsidRDefault="007656D3" w:rsidP="00647315">
      <w:pPr>
        <w:rPr>
          <w:rFonts w:asciiTheme="minorEastAsia" w:eastAsiaTheme="minorEastAsia" w:hAnsiTheme="minorEastAsia"/>
          <w:sz w:val="24"/>
        </w:rPr>
      </w:pPr>
    </w:p>
    <w:p w14:paraId="47399335" w14:textId="77777777" w:rsidR="00647315" w:rsidRPr="000D0E93" w:rsidRDefault="00647315" w:rsidP="00647315">
      <w:pPr>
        <w:rPr>
          <w:rFonts w:asciiTheme="minorEastAsia" w:eastAsiaTheme="minorEastAsia" w:hAnsiTheme="minorEastAsia"/>
          <w:sz w:val="24"/>
        </w:rPr>
      </w:pPr>
      <w:r w:rsidRPr="000D0E93">
        <w:rPr>
          <w:rFonts w:asciiTheme="minorEastAsia" w:eastAsiaTheme="minorEastAsia" w:hAnsiTheme="minorEastAsia"/>
          <w:sz w:val="24"/>
        </w:rPr>
        <w:t xml:space="preserve">E. </w:t>
      </w:r>
      <w:r w:rsidRPr="000D0E93">
        <w:rPr>
          <w:rFonts w:asciiTheme="minorEastAsia" w:eastAsiaTheme="minorEastAsia" w:hAnsiTheme="minorEastAsia" w:hint="eastAsia"/>
          <w:sz w:val="24"/>
        </w:rPr>
        <w:t>結論</w:t>
      </w:r>
    </w:p>
    <w:p w14:paraId="5EF0C322" w14:textId="35B866FA" w:rsidR="00F52252" w:rsidRPr="000D0E93" w:rsidRDefault="00D0611C" w:rsidP="00F52252">
      <w:pPr>
        <w:jc w:val="left"/>
        <w:rPr>
          <w:rFonts w:asciiTheme="minorEastAsia" w:eastAsiaTheme="minorEastAsia" w:hAnsiTheme="minorEastAsia"/>
          <w:bCs/>
          <w:sz w:val="24"/>
        </w:rPr>
      </w:pPr>
      <w:r w:rsidRPr="000D0E93">
        <w:rPr>
          <w:rFonts w:asciiTheme="minorEastAsia" w:eastAsiaTheme="minorEastAsia" w:hAnsiTheme="minorEastAsia" w:hint="eastAsia"/>
          <w:bCs/>
          <w:sz w:val="24"/>
        </w:rPr>
        <w:t xml:space="preserve">　</w:t>
      </w:r>
      <w:r w:rsidR="00F52252" w:rsidRPr="000D0E93">
        <w:rPr>
          <w:rFonts w:asciiTheme="minorEastAsia" w:eastAsiaTheme="minorEastAsia" w:hAnsiTheme="minorEastAsia"/>
          <w:bCs/>
          <w:sz w:val="24"/>
        </w:rPr>
        <w:t>HIV</w:t>
      </w:r>
      <w:r w:rsidR="00F52252" w:rsidRPr="000D0E93">
        <w:rPr>
          <w:rFonts w:asciiTheme="minorEastAsia" w:eastAsiaTheme="minorEastAsia" w:hAnsiTheme="minorEastAsia" w:hint="eastAsia"/>
          <w:bCs/>
          <w:sz w:val="24"/>
        </w:rPr>
        <w:t>感染症診断例の報告の未届けは、かなりの数に上りそうであることが示唆された。今後は、病院内での</w:t>
      </w:r>
      <w:r w:rsidR="00F52252" w:rsidRPr="000D0E93">
        <w:rPr>
          <w:rFonts w:asciiTheme="minorEastAsia" w:eastAsiaTheme="minorEastAsia" w:hAnsiTheme="minorEastAsia"/>
          <w:bCs/>
          <w:sz w:val="24"/>
        </w:rPr>
        <w:t>WB</w:t>
      </w:r>
      <w:r w:rsidR="00F52252" w:rsidRPr="000D0E93">
        <w:rPr>
          <w:rFonts w:asciiTheme="minorEastAsia" w:eastAsiaTheme="minorEastAsia" w:hAnsiTheme="minorEastAsia" w:hint="eastAsia"/>
          <w:bCs/>
          <w:sz w:val="24"/>
        </w:rPr>
        <w:t>法陽性診断数を把握し正確な未届け事例の評価をする必要性が高い。</w:t>
      </w:r>
    </w:p>
    <w:p w14:paraId="7F85963B" w14:textId="7E5364F3" w:rsidR="00F52252" w:rsidRPr="000D0E93" w:rsidRDefault="00D0611C" w:rsidP="00F52252">
      <w:pPr>
        <w:jc w:val="left"/>
        <w:rPr>
          <w:rFonts w:asciiTheme="minorEastAsia" w:eastAsiaTheme="minorEastAsia" w:hAnsiTheme="minorEastAsia"/>
          <w:bCs/>
          <w:sz w:val="24"/>
        </w:rPr>
      </w:pPr>
      <w:r w:rsidRPr="000D0E93">
        <w:rPr>
          <w:rFonts w:asciiTheme="minorEastAsia" w:eastAsiaTheme="minorEastAsia" w:hAnsiTheme="minorEastAsia" w:hint="eastAsia"/>
          <w:sz w:val="24"/>
        </w:rPr>
        <w:t xml:space="preserve">　</w:t>
      </w:r>
      <w:r w:rsidR="00E05A2E" w:rsidRPr="000D0E93">
        <w:rPr>
          <w:rFonts w:asciiTheme="minorEastAsia" w:eastAsiaTheme="minorEastAsia" w:hAnsiTheme="minorEastAsia" w:hint="eastAsia"/>
          <w:sz w:val="24"/>
        </w:rPr>
        <w:t>現在のところ、委託検査結果から</w:t>
      </w:r>
      <w:r w:rsidR="00E05A2E" w:rsidRPr="000D0E93">
        <w:rPr>
          <w:rFonts w:asciiTheme="minorEastAsia" w:eastAsiaTheme="minorEastAsia" w:hAnsiTheme="minorEastAsia"/>
          <w:sz w:val="24"/>
        </w:rPr>
        <w:t>HPV,HSV</w:t>
      </w:r>
      <w:r w:rsidR="00E05A2E" w:rsidRPr="000D0E93">
        <w:rPr>
          <w:rFonts w:asciiTheme="minorEastAsia" w:eastAsiaTheme="minorEastAsia" w:hAnsiTheme="minorEastAsia" w:hint="eastAsia"/>
          <w:sz w:val="24"/>
        </w:rPr>
        <w:t>について動向を把握するのは難しいと思われた。</w:t>
      </w:r>
    </w:p>
    <w:p w14:paraId="550E4B4D" w14:textId="77777777" w:rsidR="006F2A9B" w:rsidRPr="000D0E93" w:rsidRDefault="006F2A9B" w:rsidP="00C25748">
      <w:pPr>
        <w:rPr>
          <w:rFonts w:asciiTheme="minorEastAsia" w:eastAsiaTheme="minorEastAsia" w:hAnsiTheme="minorEastAsia"/>
          <w:bCs/>
          <w:sz w:val="24"/>
        </w:rPr>
      </w:pPr>
    </w:p>
    <w:p w14:paraId="141ED5F8" w14:textId="3FA232B1" w:rsidR="00DF5E24" w:rsidRDefault="006F2A9B" w:rsidP="00C25748">
      <w:pPr>
        <w:rPr>
          <w:rFonts w:asciiTheme="minorEastAsia" w:eastAsiaTheme="minorEastAsia" w:hAnsiTheme="minorEastAsia"/>
          <w:bCs/>
          <w:sz w:val="24"/>
        </w:rPr>
      </w:pPr>
      <w:r w:rsidRPr="000D0E93">
        <w:rPr>
          <w:rFonts w:asciiTheme="minorEastAsia" w:eastAsiaTheme="minorEastAsia" w:hAnsiTheme="minorEastAsia" w:hint="eastAsia"/>
          <w:bCs/>
          <w:sz w:val="24"/>
        </w:rPr>
        <w:t>４．STI発生動向調査の報告情報の活用に関する検討</w:t>
      </w:r>
    </w:p>
    <w:p w14:paraId="4AFF38AB" w14:textId="77777777" w:rsidR="00EC4AB4" w:rsidRPr="000D0E93" w:rsidRDefault="00EC4AB4" w:rsidP="00C25748">
      <w:pPr>
        <w:rPr>
          <w:rFonts w:asciiTheme="minorEastAsia" w:eastAsiaTheme="minorEastAsia" w:hAnsiTheme="minorEastAsia"/>
          <w:bCs/>
          <w:sz w:val="24"/>
        </w:rPr>
      </w:pPr>
    </w:p>
    <w:p w14:paraId="22CD66A3" w14:textId="77777777" w:rsidR="00647315" w:rsidRPr="000D0E93" w:rsidRDefault="00647315" w:rsidP="00647315">
      <w:pPr>
        <w:rPr>
          <w:rFonts w:asciiTheme="minorEastAsia" w:eastAsiaTheme="minorEastAsia" w:hAnsiTheme="minorEastAsia"/>
          <w:sz w:val="24"/>
        </w:rPr>
      </w:pPr>
      <w:r w:rsidRPr="000D0E93">
        <w:rPr>
          <w:rFonts w:asciiTheme="minorEastAsia" w:eastAsiaTheme="minorEastAsia" w:hAnsiTheme="minorEastAsia"/>
          <w:sz w:val="24"/>
        </w:rPr>
        <w:t xml:space="preserve">A. </w:t>
      </w:r>
      <w:r w:rsidRPr="000D0E93">
        <w:rPr>
          <w:rFonts w:asciiTheme="minorEastAsia" w:eastAsiaTheme="minorEastAsia" w:hAnsiTheme="minorEastAsia" w:hint="eastAsia"/>
          <w:sz w:val="24"/>
        </w:rPr>
        <w:t>研究目的</w:t>
      </w:r>
    </w:p>
    <w:p w14:paraId="105447EE" w14:textId="6054C034" w:rsidR="00E05A2E" w:rsidRPr="000D0E93" w:rsidRDefault="00D0611C" w:rsidP="00647315">
      <w:pPr>
        <w:rPr>
          <w:rFonts w:asciiTheme="minorEastAsia" w:eastAsiaTheme="minorEastAsia" w:hAnsiTheme="minorEastAsia"/>
          <w:sz w:val="24"/>
        </w:rPr>
      </w:pPr>
      <w:r w:rsidRPr="000D0E93">
        <w:rPr>
          <w:rFonts w:asciiTheme="minorEastAsia" w:eastAsiaTheme="minorEastAsia" w:hAnsiTheme="minorEastAsia" w:hint="eastAsia"/>
          <w:sz w:val="24"/>
        </w:rPr>
        <w:t xml:space="preserve">　</w:t>
      </w:r>
      <w:r w:rsidR="00E05A2E" w:rsidRPr="000D0E93">
        <w:rPr>
          <w:rFonts w:asciiTheme="minorEastAsia" w:eastAsiaTheme="minorEastAsia" w:hAnsiTheme="minorEastAsia" w:hint="eastAsia"/>
          <w:sz w:val="24"/>
        </w:rPr>
        <w:t>STIサーベイランスに関わる中央感染症</w:t>
      </w:r>
      <w:r w:rsidR="00E05A2E" w:rsidRPr="000D0E93">
        <w:rPr>
          <w:rFonts w:asciiTheme="minorEastAsia" w:eastAsiaTheme="minorEastAsia" w:hAnsiTheme="minorEastAsia" w:hint="eastAsia"/>
          <w:sz w:val="24"/>
        </w:rPr>
        <w:lastRenderedPageBreak/>
        <w:t>情報センター、地方自治体担当者、検査受託機関、研究者が協議する事によって、より性感染症対策に資するサーベイランスの方策について検討する。</w:t>
      </w:r>
    </w:p>
    <w:p w14:paraId="0C584124" w14:textId="77777777" w:rsidR="00E05A2E" w:rsidRPr="000D0E93" w:rsidRDefault="00E05A2E" w:rsidP="00647315">
      <w:pPr>
        <w:rPr>
          <w:rFonts w:asciiTheme="minorEastAsia" w:eastAsiaTheme="minorEastAsia" w:hAnsiTheme="minorEastAsia"/>
          <w:sz w:val="24"/>
        </w:rPr>
      </w:pPr>
    </w:p>
    <w:p w14:paraId="7FB7BD6D" w14:textId="77777777" w:rsidR="00E05A2E" w:rsidRPr="000D0E93" w:rsidRDefault="00647315" w:rsidP="00647315">
      <w:pPr>
        <w:rPr>
          <w:rFonts w:asciiTheme="minorEastAsia" w:eastAsiaTheme="minorEastAsia" w:hAnsiTheme="minorEastAsia"/>
          <w:sz w:val="24"/>
        </w:rPr>
      </w:pPr>
      <w:r w:rsidRPr="000D0E93">
        <w:rPr>
          <w:rFonts w:asciiTheme="minorEastAsia" w:eastAsiaTheme="minorEastAsia" w:hAnsiTheme="minorEastAsia"/>
          <w:sz w:val="24"/>
        </w:rPr>
        <w:t xml:space="preserve">B. </w:t>
      </w:r>
      <w:r w:rsidRPr="000D0E93">
        <w:rPr>
          <w:rFonts w:asciiTheme="minorEastAsia" w:eastAsiaTheme="minorEastAsia" w:hAnsiTheme="minorEastAsia" w:hint="eastAsia"/>
          <w:sz w:val="24"/>
        </w:rPr>
        <w:t>研究方法</w:t>
      </w:r>
    </w:p>
    <w:p w14:paraId="3CE73DFA" w14:textId="46EAEFD0" w:rsidR="00647315" w:rsidRDefault="001B6EF2" w:rsidP="00647315">
      <w:pPr>
        <w:rPr>
          <w:rFonts w:asciiTheme="minorEastAsia" w:eastAsiaTheme="minorEastAsia" w:hAnsiTheme="minorEastAsia"/>
          <w:sz w:val="24"/>
        </w:rPr>
      </w:pPr>
      <w:r w:rsidRPr="000D0E93">
        <w:rPr>
          <w:rFonts w:asciiTheme="minorEastAsia" w:eastAsiaTheme="minorEastAsia" w:hAnsiTheme="minorEastAsia" w:hint="eastAsia"/>
          <w:sz w:val="24"/>
        </w:rPr>
        <w:t xml:space="preserve">　</w:t>
      </w:r>
      <w:r w:rsidR="00C32A91" w:rsidRPr="000D0E93">
        <w:rPr>
          <w:rFonts w:asciiTheme="minorEastAsia" w:eastAsiaTheme="minorEastAsia" w:hAnsiTheme="minorEastAsia" w:hint="eastAsia"/>
          <w:sz w:val="24"/>
        </w:rPr>
        <w:t>本研究における自治体へのアンケート調査結果および他国におけるSTIサーベイランスの運用や活用の現状を踏まえ、研究協力者と協議した。</w:t>
      </w:r>
    </w:p>
    <w:p w14:paraId="6C6F2742" w14:textId="77777777" w:rsidR="007E3BE1" w:rsidRPr="000D0E93" w:rsidRDefault="007E3BE1" w:rsidP="00647315">
      <w:pPr>
        <w:rPr>
          <w:rFonts w:asciiTheme="minorEastAsia" w:eastAsiaTheme="minorEastAsia" w:hAnsiTheme="minorEastAsia"/>
          <w:sz w:val="24"/>
        </w:rPr>
      </w:pPr>
    </w:p>
    <w:p w14:paraId="52BB3580" w14:textId="77777777" w:rsidR="007E3BE1" w:rsidRPr="001F233D" w:rsidRDefault="007E3BE1" w:rsidP="007E3BE1">
      <w:pPr>
        <w:rPr>
          <w:rFonts w:asciiTheme="minorEastAsia" w:eastAsiaTheme="minorEastAsia" w:hAnsiTheme="minorEastAsia"/>
          <w:bCs/>
          <w:sz w:val="24"/>
        </w:rPr>
      </w:pPr>
      <w:r w:rsidRPr="001F233D">
        <w:rPr>
          <w:rFonts w:asciiTheme="minorEastAsia" w:eastAsiaTheme="minorEastAsia" w:hAnsiTheme="minorEastAsia" w:hint="eastAsia"/>
          <w:bCs/>
          <w:sz w:val="24"/>
          <w:u w:val="single"/>
        </w:rPr>
        <w:t>倫理面への配慮</w:t>
      </w:r>
      <w:r w:rsidRPr="001F233D">
        <w:rPr>
          <w:rFonts w:asciiTheme="minorEastAsia" w:eastAsiaTheme="minorEastAsia" w:hAnsiTheme="minorEastAsia" w:hint="eastAsia"/>
          <w:bCs/>
          <w:sz w:val="24"/>
        </w:rPr>
        <w:t xml:space="preserve">　</w:t>
      </w:r>
    </w:p>
    <w:p w14:paraId="7300454A" w14:textId="77777777" w:rsidR="007E3BE1" w:rsidRPr="000D0E93" w:rsidRDefault="007E3BE1" w:rsidP="007E3BE1">
      <w:pPr>
        <w:rPr>
          <w:rFonts w:asciiTheme="minorEastAsia" w:eastAsiaTheme="minorEastAsia" w:hAnsiTheme="minorEastAsia"/>
          <w:bCs/>
          <w:sz w:val="24"/>
        </w:rPr>
      </w:pPr>
      <w:r w:rsidRPr="001F233D">
        <w:rPr>
          <w:rFonts w:asciiTheme="minorEastAsia" w:eastAsiaTheme="minorEastAsia" w:hAnsiTheme="minorEastAsia" w:hint="eastAsia"/>
          <w:bCs/>
          <w:sz w:val="24"/>
        </w:rPr>
        <w:t>本研究には、個人情報および人や動物への介入を行う内容は含まれていない。</w:t>
      </w:r>
    </w:p>
    <w:p w14:paraId="21ED663F" w14:textId="77777777" w:rsidR="00C32A91" w:rsidRPr="000D0E93" w:rsidRDefault="00C32A91" w:rsidP="00647315">
      <w:pPr>
        <w:rPr>
          <w:rFonts w:asciiTheme="minorEastAsia" w:eastAsiaTheme="minorEastAsia" w:hAnsiTheme="minorEastAsia"/>
          <w:sz w:val="24"/>
        </w:rPr>
      </w:pPr>
    </w:p>
    <w:p w14:paraId="0E417398" w14:textId="77777777" w:rsidR="00647315" w:rsidRPr="000D0E93" w:rsidRDefault="00647315" w:rsidP="00647315">
      <w:pPr>
        <w:rPr>
          <w:rFonts w:asciiTheme="minorEastAsia" w:eastAsiaTheme="minorEastAsia" w:hAnsiTheme="minorEastAsia"/>
          <w:sz w:val="24"/>
        </w:rPr>
      </w:pPr>
      <w:r w:rsidRPr="000D0E93">
        <w:rPr>
          <w:rFonts w:asciiTheme="minorEastAsia" w:eastAsiaTheme="minorEastAsia" w:hAnsiTheme="minorEastAsia"/>
          <w:sz w:val="24"/>
        </w:rPr>
        <w:t xml:space="preserve">C. </w:t>
      </w:r>
      <w:r w:rsidRPr="000D0E93">
        <w:rPr>
          <w:rFonts w:asciiTheme="minorEastAsia" w:eastAsiaTheme="minorEastAsia" w:hAnsiTheme="minorEastAsia" w:hint="eastAsia"/>
          <w:sz w:val="24"/>
        </w:rPr>
        <w:t>研究結果及び</w:t>
      </w:r>
      <w:r w:rsidRPr="000D0E93">
        <w:rPr>
          <w:rFonts w:asciiTheme="minorEastAsia" w:eastAsiaTheme="minorEastAsia" w:hAnsiTheme="minorEastAsia"/>
          <w:sz w:val="24"/>
        </w:rPr>
        <w:t xml:space="preserve">D. </w:t>
      </w:r>
      <w:r w:rsidRPr="000D0E93">
        <w:rPr>
          <w:rFonts w:asciiTheme="minorEastAsia" w:eastAsiaTheme="minorEastAsia" w:hAnsiTheme="minorEastAsia" w:hint="eastAsia"/>
          <w:sz w:val="24"/>
        </w:rPr>
        <w:t>考察</w:t>
      </w:r>
    </w:p>
    <w:p w14:paraId="0012EE4A" w14:textId="7F420715" w:rsidR="006D3AA6" w:rsidRPr="000D0E93" w:rsidRDefault="007E3BE1" w:rsidP="006D3AA6">
      <w:pPr>
        <w:rPr>
          <w:rFonts w:asciiTheme="minorEastAsia" w:eastAsiaTheme="minorEastAsia" w:hAnsiTheme="minorEastAsia"/>
          <w:sz w:val="24"/>
        </w:rPr>
      </w:pPr>
      <w:r>
        <w:rPr>
          <w:rFonts w:asciiTheme="minorEastAsia" w:eastAsiaTheme="minorEastAsia" w:hAnsiTheme="minorEastAsia" w:hint="eastAsia"/>
          <w:sz w:val="24"/>
        </w:rPr>
        <w:t xml:space="preserve">　</w:t>
      </w:r>
      <w:r w:rsidR="00E05A2E" w:rsidRPr="000D0E93">
        <w:rPr>
          <w:rFonts w:asciiTheme="minorEastAsia" w:eastAsiaTheme="minorEastAsia" w:hAnsiTheme="minorEastAsia" w:hint="eastAsia"/>
          <w:sz w:val="24"/>
        </w:rPr>
        <w:t>4回の会議およびメール等での検討を行った。会議の要旨を別添</w:t>
      </w:r>
      <w:r w:rsidR="00D0611C" w:rsidRPr="000D0E93">
        <w:rPr>
          <w:rFonts w:asciiTheme="minorEastAsia" w:eastAsiaTheme="minorEastAsia" w:hAnsiTheme="minorEastAsia" w:hint="eastAsia"/>
          <w:sz w:val="24"/>
        </w:rPr>
        <w:t>１４、１５</w:t>
      </w:r>
      <w:r w:rsidR="00E05A2E" w:rsidRPr="000D0E93">
        <w:rPr>
          <w:rFonts w:asciiTheme="minorEastAsia" w:eastAsiaTheme="minorEastAsia" w:hAnsiTheme="minorEastAsia" w:hint="eastAsia"/>
          <w:sz w:val="24"/>
        </w:rPr>
        <w:t>に示す。</w:t>
      </w:r>
    </w:p>
    <w:p w14:paraId="24C64F86" w14:textId="2C181CBA" w:rsidR="00860257" w:rsidRPr="00860257" w:rsidRDefault="00860257" w:rsidP="00860257">
      <w:pPr>
        <w:rPr>
          <w:rFonts w:asciiTheme="minorEastAsia" w:eastAsiaTheme="minorEastAsia" w:hAnsiTheme="minorEastAsia"/>
          <w:sz w:val="24"/>
        </w:rPr>
      </w:pPr>
      <w:r>
        <w:rPr>
          <w:rFonts w:asciiTheme="minorEastAsia" w:eastAsiaTheme="minorEastAsia" w:hAnsiTheme="minorEastAsia" w:hint="eastAsia"/>
          <w:sz w:val="24"/>
        </w:rPr>
        <w:t xml:space="preserve">　</w:t>
      </w:r>
      <w:r w:rsidRPr="00860257">
        <w:rPr>
          <w:rFonts w:asciiTheme="minorEastAsia" w:eastAsiaTheme="minorEastAsia" w:hAnsiTheme="minorEastAsia" w:hint="eastAsia"/>
          <w:sz w:val="24"/>
        </w:rPr>
        <w:t>指針では、引き続き「</w:t>
      </w:r>
      <w:r w:rsidRPr="00860257">
        <w:rPr>
          <w:rFonts w:asciiTheme="minorEastAsia" w:eastAsiaTheme="minorEastAsia" w:hAnsiTheme="minorEastAsia"/>
          <w:sz w:val="24"/>
        </w:rPr>
        <w:t>四</w:t>
      </w:r>
      <w:r w:rsidRPr="00860257">
        <w:rPr>
          <w:rFonts w:asciiTheme="minorEastAsia" w:eastAsiaTheme="minorEastAsia" w:hAnsiTheme="minorEastAsia" w:hint="eastAsia"/>
          <w:sz w:val="24"/>
        </w:rPr>
        <w:t>．</w:t>
      </w:r>
      <w:r w:rsidRPr="00860257">
        <w:rPr>
          <w:rFonts w:asciiTheme="minorEastAsia" w:eastAsiaTheme="minorEastAsia" w:hAnsiTheme="minorEastAsia"/>
          <w:sz w:val="24"/>
        </w:rPr>
        <w:t>対象者の実情に応じた予防対策を講ずるに当たっては、年齢や性別等の対象者の実情に応じた配慮を行っていくことが重要である</w:t>
      </w:r>
      <w:r w:rsidRPr="00860257">
        <w:rPr>
          <w:rFonts w:asciiTheme="minorEastAsia" w:eastAsiaTheme="minorEastAsia" w:hAnsiTheme="minorEastAsia" w:hint="eastAsia"/>
          <w:sz w:val="24"/>
        </w:rPr>
        <w:t>」としている。近年、梅毒伝播経路において異性間性的接触による感染が増加していること、連携を図るべきとされる</w:t>
      </w:r>
      <w:r w:rsidRPr="00860257">
        <w:rPr>
          <w:rFonts w:asciiTheme="minorEastAsia" w:eastAsiaTheme="minorEastAsia" w:hAnsiTheme="minorEastAsia"/>
          <w:sz w:val="24"/>
        </w:rPr>
        <w:t>後天性免疫不全症候群</w:t>
      </w:r>
      <w:r w:rsidRPr="00860257">
        <w:rPr>
          <w:rFonts w:asciiTheme="minorEastAsia" w:eastAsiaTheme="minorEastAsia" w:hAnsiTheme="minorEastAsia" w:hint="eastAsia"/>
          <w:sz w:val="24"/>
        </w:rPr>
        <w:t>においても異性間性的接触による感染が増加していること、を踏まえ感染の実情の把握に基づく効果的な対策が重要と考えられる。罹患率の低い疾患対策としては、対象を特定しない啓発に加え、相手を特定した働きか</w:t>
      </w:r>
      <w:r w:rsidR="007E3BE1">
        <w:rPr>
          <w:rFonts w:asciiTheme="minorEastAsia" w:eastAsiaTheme="minorEastAsia" w:hAnsiTheme="minorEastAsia" w:hint="eastAsia"/>
          <w:sz w:val="24"/>
        </w:rPr>
        <w:t>けの有用性やこの際の情報把握が効果的とされ</w:t>
      </w:r>
      <w:r w:rsidR="003B09E1">
        <w:rPr>
          <w:rFonts w:asciiTheme="minorEastAsia" w:eastAsiaTheme="minorEastAsia" w:hAnsiTheme="minorEastAsia" w:hint="eastAsia"/>
          <w:sz w:val="24"/>
        </w:rPr>
        <w:t>、パートナーへの働きかけが推奨されており</w:t>
      </w:r>
      <w:r w:rsidR="00114FD2" w:rsidRPr="00114FD2">
        <w:rPr>
          <w:rFonts w:asciiTheme="minorEastAsia" w:eastAsiaTheme="minorEastAsia" w:hAnsiTheme="minorEastAsia" w:hint="eastAsia"/>
          <w:sz w:val="24"/>
          <w:vertAlign w:val="superscript"/>
        </w:rPr>
        <w:t>1</w:t>
      </w:r>
      <w:r w:rsidR="003B09E1" w:rsidRPr="00114FD2">
        <w:rPr>
          <w:rFonts w:asciiTheme="minorEastAsia" w:eastAsiaTheme="minorEastAsia" w:hAnsiTheme="minorEastAsia" w:hint="eastAsia"/>
          <w:sz w:val="24"/>
          <w:vertAlign w:val="superscript"/>
        </w:rPr>
        <w:t>)</w:t>
      </w:r>
      <w:r w:rsidR="003B09E1">
        <w:rPr>
          <w:rFonts w:asciiTheme="minorEastAsia" w:eastAsiaTheme="minorEastAsia" w:hAnsiTheme="minorEastAsia" w:hint="eastAsia"/>
          <w:sz w:val="24"/>
        </w:rPr>
        <w:t>、ヨーロッパ</w:t>
      </w:r>
      <w:r w:rsidR="00114FD2" w:rsidRPr="00114FD2">
        <w:rPr>
          <w:rFonts w:asciiTheme="minorEastAsia" w:eastAsiaTheme="minorEastAsia" w:hAnsiTheme="minorEastAsia"/>
          <w:sz w:val="24"/>
          <w:vertAlign w:val="superscript"/>
        </w:rPr>
        <w:t>2</w:t>
      </w:r>
      <w:r w:rsidR="003B09E1" w:rsidRPr="00114FD2">
        <w:rPr>
          <w:rFonts w:asciiTheme="minorEastAsia" w:eastAsiaTheme="minorEastAsia" w:hAnsiTheme="minorEastAsia"/>
          <w:sz w:val="24"/>
          <w:vertAlign w:val="superscript"/>
        </w:rPr>
        <w:t>)</w:t>
      </w:r>
      <w:r w:rsidR="003B09E1">
        <w:rPr>
          <w:rFonts w:asciiTheme="minorEastAsia" w:eastAsiaTheme="minorEastAsia" w:hAnsiTheme="minorEastAsia" w:hint="eastAsia"/>
          <w:sz w:val="24"/>
        </w:rPr>
        <w:t>や米国の多くの州において梅毒等を対象に公的な働きかけがなされている</w:t>
      </w:r>
      <w:r w:rsidR="00114FD2" w:rsidRPr="00114FD2">
        <w:rPr>
          <w:rFonts w:asciiTheme="minorEastAsia" w:eastAsiaTheme="minorEastAsia" w:hAnsiTheme="minorEastAsia"/>
          <w:sz w:val="24"/>
          <w:vertAlign w:val="superscript"/>
        </w:rPr>
        <w:t>1</w:t>
      </w:r>
      <w:r w:rsidR="003B09E1" w:rsidRPr="00114FD2">
        <w:rPr>
          <w:rFonts w:asciiTheme="minorEastAsia" w:eastAsiaTheme="minorEastAsia" w:hAnsiTheme="minorEastAsia"/>
          <w:sz w:val="24"/>
          <w:vertAlign w:val="superscript"/>
        </w:rPr>
        <w:t>)</w:t>
      </w:r>
      <w:r w:rsidR="007E3BE1">
        <w:rPr>
          <w:rFonts w:asciiTheme="minorEastAsia" w:eastAsiaTheme="minorEastAsia" w:hAnsiTheme="minorEastAsia" w:hint="eastAsia"/>
          <w:sz w:val="24"/>
        </w:rPr>
        <w:t>。このように</w:t>
      </w:r>
      <w:r w:rsidRPr="00860257">
        <w:rPr>
          <w:rFonts w:asciiTheme="minorEastAsia" w:eastAsiaTheme="minorEastAsia" w:hAnsiTheme="minorEastAsia" w:hint="eastAsia"/>
          <w:sz w:val="24"/>
        </w:rPr>
        <w:t>パートナー健診が無症候期や自発的な受診が期待しにくい対象者への受診／加療の促進や実情の把握に有用と考えられることを踏まえ、</w:t>
      </w:r>
      <w:r w:rsidR="00BC115A">
        <w:rPr>
          <w:rFonts w:asciiTheme="minorEastAsia" w:eastAsiaTheme="minorEastAsia" w:hAnsiTheme="minorEastAsia" w:hint="eastAsia"/>
          <w:sz w:val="24"/>
        </w:rPr>
        <w:t>我が国でも</w:t>
      </w:r>
      <w:r w:rsidRPr="00860257">
        <w:rPr>
          <w:rFonts w:asciiTheme="minorEastAsia" w:eastAsiaTheme="minorEastAsia" w:hAnsiTheme="minorEastAsia" w:hint="eastAsia"/>
          <w:sz w:val="24"/>
        </w:rPr>
        <w:t>一層の推進が期待される。</w:t>
      </w:r>
    </w:p>
    <w:p w14:paraId="66E57F33" w14:textId="12EF0523" w:rsidR="00860257" w:rsidRPr="00860257" w:rsidRDefault="00860257" w:rsidP="00860257">
      <w:pPr>
        <w:rPr>
          <w:rFonts w:asciiTheme="minorEastAsia" w:eastAsiaTheme="minorEastAsia" w:hAnsiTheme="minorEastAsia"/>
          <w:bCs/>
          <w:sz w:val="24"/>
        </w:rPr>
      </w:pPr>
      <w:r w:rsidRPr="00860257">
        <w:rPr>
          <w:rFonts w:asciiTheme="minorEastAsia" w:eastAsiaTheme="minorEastAsia" w:hAnsiTheme="minorEastAsia" w:hint="eastAsia"/>
          <w:bCs/>
          <w:sz w:val="24"/>
        </w:rPr>
        <w:t xml:space="preserve">　また、現状では中央情報センターに集約された発生動向調査結果の公開手順が示されていない。諸外国では情報公開の範囲や手順が公開され、その活用がすすんでいる。　</w:t>
      </w:r>
      <w:r w:rsidRPr="00860257">
        <w:rPr>
          <w:rFonts w:asciiTheme="minorEastAsia" w:eastAsiaTheme="minorEastAsia" w:hAnsiTheme="minorEastAsia" w:hint="eastAsia"/>
          <w:bCs/>
          <w:sz w:val="24"/>
        </w:rPr>
        <w:lastRenderedPageBreak/>
        <w:t>今回は保健所で入手可能なデータを用いて地理的情報を加味して分りやすい情報提供の例を示した。</w:t>
      </w:r>
      <w:r w:rsidR="00374413" w:rsidRPr="00374413">
        <w:rPr>
          <w:rFonts w:asciiTheme="minorEastAsia" w:eastAsiaTheme="minorEastAsia" w:hAnsiTheme="minorEastAsia"/>
          <w:bCs/>
          <w:color w:val="FF0000"/>
          <w:sz w:val="24"/>
        </w:rPr>
        <w:t>NESID</w:t>
      </w:r>
      <w:r w:rsidR="00374413" w:rsidRPr="00374413">
        <w:rPr>
          <w:rFonts w:asciiTheme="minorEastAsia" w:eastAsiaTheme="minorEastAsia" w:hAnsiTheme="minorEastAsia" w:hint="eastAsia"/>
          <w:bCs/>
          <w:color w:val="FF0000"/>
          <w:sz w:val="24"/>
        </w:rPr>
        <w:t>システムの制約から</w:t>
      </w:r>
      <w:r w:rsidRPr="00FA2730">
        <w:rPr>
          <w:rFonts w:asciiTheme="minorEastAsia" w:eastAsiaTheme="minorEastAsia" w:hAnsiTheme="minorEastAsia" w:hint="eastAsia"/>
          <w:bCs/>
          <w:color w:val="FF0000"/>
          <w:sz w:val="24"/>
        </w:rPr>
        <w:t>保健所からは</w:t>
      </w:r>
      <w:r w:rsidR="00374413">
        <w:rPr>
          <w:rFonts w:asciiTheme="minorEastAsia" w:eastAsiaTheme="minorEastAsia" w:hAnsiTheme="minorEastAsia" w:hint="eastAsia"/>
          <w:bCs/>
          <w:color w:val="FF0000"/>
          <w:sz w:val="24"/>
        </w:rPr>
        <w:t>、近隣であっても他</w:t>
      </w:r>
      <w:r w:rsidR="00FA2730" w:rsidRPr="00FA2730">
        <w:rPr>
          <w:rFonts w:asciiTheme="minorEastAsia" w:eastAsiaTheme="minorEastAsia" w:hAnsiTheme="minorEastAsia" w:hint="eastAsia"/>
          <w:bCs/>
          <w:color w:val="FF0000"/>
          <w:sz w:val="24"/>
        </w:rPr>
        <w:t>自治体</w:t>
      </w:r>
      <w:r w:rsidRPr="00FA2730">
        <w:rPr>
          <w:rFonts w:asciiTheme="minorEastAsia" w:eastAsiaTheme="minorEastAsia" w:hAnsiTheme="minorEastAsia" w:hint="eastAsia"/>
          <w:bCs/>
          <w:color w:val="FF0000"/>
          <w:sz w:val="24"/>
        </w:rPr>
        <w:t>の</w:t>
      </w:r>
      <w:r w:rsidR="00374413">
        <w:rPr>
          <w:rFonts w:asciiTheme="minorEastAsia" w:eastAsiaTheme="minorEastAsia" w:hAnsiTheme="minorEastAsia" w:hint="eastAsia"/>
          <w:bCs/>
          <w:color w:val="FF0000"/>
          <w:sz w:val="24"/>
        </w:rPr>
        <w:t>年齢階級別データを得る事ができない。このため、</w:t>
      </w:r>
      <w:r w:rsidR="00374413" w:rsidRPr="00FA2730">
        <w:rPr>
          <w:rFonts w:asciiTheme="minorEastAsia" w:eastAsiaTheme="minorEastAsia" w:hAnsiTheme="minorEastAsia" w:hint="eastAsia"/>
          <w:bCs/>
          <w:color w:val="FF0000"/>
          <w:sz w:val="24"/>
        </w:rPr>
        <w:t>自治体をまたいだ都市圏</w:t>
      </w:r>
      <w:r w:rsidR="00374413">
        <w:rPr>
          <w:rFonts w:asciiTheme="minorEastAsia" w:eastAsiaTheme="minorEastAsia" w:hAnsiTheme="minorEastAsia" w:hint="eastAsia"/>
          <w:bCs/>
          <w:color w:val="FF0000"/>
          <w:sz w:val="24"/>
        </w:rPr>
        <w:t>や地域において、</w:t>
      </w:r>
      <w:r w:rsidR="00FA2730" w:rsidRPr="00FA2730">
        <w:rPr>
          <w:rFonts w:asciiTheme="minorEastAsia" w:eastAsiaTheme="minorEastAsia" w:hAnsiTheme="minorEastAsia" w:hint="eastAsia"/>
          <w:bCs/>
          <w:color w:val="FF0000"/>
          <w:sz w:val="24"/>
        </w:rPr>
        <w:t>指針に示すような、性別年齢階級別の動向</w:t>
      </w:r>
      <w:r w:rsidR="00FA2730">
        <w:rPr>
          <w:rFonts w:asciiTheme="minorEastAsia" w:eastAsiaTheme="minorEastAsia" w:hAnsiTheme="minorEastAsia" w:hint="eastAsia"/>
          <w:bCs/>
          <w:color w:val="FF0000"/>
          <w:sz w:val="24"/>
        </w:rPr>
        <w:t>を踏まえて、</w:t>
      </w:r>
      <w:r w:rsidRPr="00FA2730">
        <w:rPr>
          <w:rFonts w:asciiTheme="minorEastAsia" w:eastAsiaTheme="minorEastAsia" w:hAnsiTheme="minorEastAsia" w:hint="eastAsia"/>
          <w:bCs/>
          <w:color w:val="FF0000"/>
          <w:sz w:val="24"/>
        </w:rPr>
        <w:t>対象者の特性にあった対策を行う事に制約がある。</w:t>
      </w:r>
    </w:p>
    <w:p w14:paraId="6B471355" w14:textId="24B73DB0" w:rsidR="00860257" w:rsidRDefault="003613C1" w:rsidP="00D0611C">
      <w:pPr>
        <w:rPr>
          <w:rFonts w:asciiTheme="minorEastAsia" w:eastAsiaTheme="minorEastAsia" w:hAnsiTheme="minorEastAsia"/>
          <w:sz w:val="24"/>
        </w:rPr>
      </w:pPr>
      <w:r w:rsidRPr="000D0E93">
        <w:rPr>
          <w:rFonts w:asciiTheme="minorEastAsia" w:eastAsiaTheme="minorEastAsia" w:hAnsiTheme="minorEastAsia" w:hint="eastAsia"/>
          <w:sz w:val="24"/>
        </w:rPr>
        <w:t xml:space="preserve">　</w:t>
      </w:r>
    </w:p>
    <w:p w14:paraId="55C7187F" w14:textId="1459AA46" w:rsidR="003613C1" w:rsidRPr="000D0E93" w:rsidRDefault="00FA2730" w:rsidP="00D0611C">
      <w:pPr>
        <w:rPr>
          <w:rFonts w:asciiTheme="minorEastAsia" w:eastAsiaTheme="minorEastAsia" w:hAnsiTheme="minorEastAsia"/>
          <w:sz w:val="24"/>
        </w:rPr>
      </w:pPr>
      <w:r>
        <w:rPr>
          <w:rFonts w:asciiTheme="minorEastAsia" w:eastAsiaTheme="minorEastAsia" w:hAnsiTheme="minorEastAsia" w:hint="eastAsia"/>
          <w:sz w:val="24"/>
        </w:rPr>
        <w:t xml:space="preserve">　</w:t>
      </w:r>
      <w:r w:rsidR="003613C1" w:rsidRPr="000D0E93">
        <w:rPr>
          <w:rFonts w:asciiTheme="minorEastAsia" w:eastAsiaTheme="minorEastAsia" w:hAnsiTheme="minorEastAsia" w:hint="eastAsia"/>
          <w:sz w:val="24"/>
        </w:rPr>
        <w:t>結論に含まれる検討や今後の研究方向について、非常に有用な議論が行われた。</w:t>
      </w:r>
      <w:r w:rsidR="00D0611C" w:rsidRPr="000D0E93">
        <w:rPr>
          <w:rFonts w:asciiTheme="minorEastAsia" w:eastAsiaTheme="minorEastAsia" w:hAnsiTheme="minorEastAsia" w:hint="eastAsia"/>
          <w:sz w:val="24"/>
        </w:rPr>
        <w:t>今後のSTIサーベイランスの方向として、</w:t>
      </w:r>
      <w:r w:rsidR="003613C1" w:rsidRPr="000D0E93">
        <w:rPr>
          <w:rFonts w:asciiTheme="minorEastAsia" w:eastAsiaTheme="minorEastAsia" w:hAnsiTheme="minorEastAsia" w:hint="eastAsia"/>
          <w:sz w:val="24"/>
        </w:rPr>
        <w:t>性感染症サーベイランスの目的の明確化</w:t>
      </w:r>
      <w:r w:rsidR="00D0611C" w:rsidRPr="000D0E93">
        <w:rPr>
          <w:rFonts w:asciiTheme="minorEastAsia" w:eastAsiaTheme="minorEastAsia" w:hAnsiTheme="minorEastAsia" w:hint="eastAsia"/>
          <w:sz w:val="24"/>
        </w:rPr>
        <w:t>が議論され、</w:t>
      </w:r>
      <w:r w:rsidR="003613C1" w:rsidRPr="000D0E93">
        <w:rPr>
          <w:rFonts w:asciiTheme="minorEastAsia" w:eastAsiaTheme="minorEastAsia" w:hAnsiTheme="minorEastAsia" w:hint="eastAsia"/>
          <w:sz w:val="24"/>
        </w:rPr>
        <w:t>アウトブレイク対応としての梅毒サーベイランス、蔓延疾患（STD）対策としての定点疾</w:t>
      </w:r>
      <w:r w:rsidR="00D0611C" w:rsidRPr="000D0E93">
        <w:rPr>
          <w:rFonts w:asciiTheme="minorEastAsia" w:eastAsiaTheme="minorEastAsia" w:hAnsiTheme="minorEastAsia" w:hint="eastAsia"/>
          <w:sz w:val="24"/>
        </w:rPr>
        <w:t>患サーベイランスという、対策指向でサーベイランスの目的を区分するという</w:t>
      </w:r>
      <w:r w:rsidR="003613C1" w:rsidRPr="000D0E93">
        <w:rPr>
          <w:rFonts w:asciiTheme="minorEastAsia" w:eastAsiaTheme="minorEastAsia" w:hAnsiTheme="minorEastAsia" w:hint="eastAsia"/>
          <w:sz w:val="24"/>
        </w:rPr>
        <w:t>考え</w:t>
      </w:r>
      <w:r w:rsidR="00D0611C" w:rsidRPr="000D0E93">
        <w:rPr>
          <w:rFonts w:asciiTheme="minorEastAsia" w:eastAsiaTheme="minorEastAsia" w:hAnsiTheme="minorEastAsia" w:hint="eastAsia"/>
          <w:sz w:val="24"/>
        </w:rPr>
        <w:t>かたが提示された</w:t>
      </w:r>
      <w:r w:rsidR="003613C1" w:rsidRPr="000D0E93">
        <w:rPr>
          <w:rFonts w:asciiTheme="minorEastAsia" w:eastAsiaTheme="minorEastAsia" w:hAnsiTheme="minorEastAsia" w:hint="eastAsia"/>
          <w:sz w:val="24"/>
        </w:rPr>
        <w:t>。</w:t>
      </w:r>
    </w:p>
    <w:p w14:paraId="7721743B" w14:textId="5EB6DCAF" w:rsidR="003613C1" w:rsidRPr="000D0E93" w:rsidRDefault="00D0611C" w:rsidP="003613C1">
      <w:pPr>
        <w:jc w:val="left"/>
        <w:rPr>
          <w:rFonts w:asciiTheme="minorEastAsia" w:eastAsiaTheme="minorEastAsia" w:hAnsiTheme="minorEastAsia"/>
          <w:sz w:val="24"/>
        </w:rPr>
      </w:pPr>
      <w:r w:rsidRPr="000D0E93">
        <w:rPr>
          <w:rFonts w:asciiTheme="minorEastAsia" w:eastAsiaTheme="minorEastAsia" w:hAnsiTheme="minorEastAsia" w:hint="eastAsia"/>
          <w:sz w:val="24"/>
        </w:rPr>
        <w:t xml:space="preserve">　</w:t>
      </w:r>
      <w:r w:rsidR="00B91948" w:rsidRPr="000D0E93">
        <w:rPr>
          <w:rFonts w:asciiTheme="minorEastAsia" w:eastAsiaTheme="minorEastAsia" w:hAnsiTheme="minorEastAsia" w:hint="eastAsia"/>
          <w:sz w:val="24"/>
        </w:rPr>
        <w:t>検討結果は結論</w:t>
      </w:r>
      <w:r w:rsidR="005E3E30" w:rsidRPr="000D0E93">
        <w:rPr>
          <w:rFonts w:asciiTheme="minorEastAsia" w:eastAsiaTheme="minorEastAsia" w:hAnsiTheme="minorEastAsia" w:hint="eastAsia"/>
          <w:sz w:val="24"/>
        </w:rPr>
        <w:t>のように要約される。</w:t>
      </w:r>
    </w:p>
    <w:p w14:paraId="77B59BEB" w14:textId="77777777" w:rsidR="00B91948" w:rsidRPr="000D0E93" w:rsidRDefault="00B91948" w:rsidP="003613C1">
      <w:pPr>
        <w:jc w:val="left"/>
        <w:rPr>
          <w:rFonts w:asciiTheme="minorEastAsia" w:eastAsiaTheme="minorEastAsia" w:hAnsiTheme="minorEastAsia"/>
          <w:sz w:val="24"/>
        </w:rPr>
      </w:pPr>
    </w:p>
    <w:p w14:paraId="0B7D60DC" w14:textId="57A4198E" w:rsidR="00696D76" w:rsidRPr="000D0E93" w:rsidRDefault="00B91948" w:rsidP="00696D76">
      <w:pPr>
        <w:rPr>
          <w:rFonts w:asciiTheme="minorEastAsia" w:eastAsiaTheme="minorEastAsia" w:hAnsiTheme="minorEastAsia"/>
          <w:sz w:val="24"/>
        </w:rPr>
      </w:pPr>
      <w:r w:rsidRPr="000D0E93">
        <w:rPr>
          <w:rFonts w:asciiTheme="minorEastAsia" w:eastAsiaTheme="minorEastAsia" w:hAnsiTheme="minorEastAsia"/>
          <w:sz w:val="24"/>
        </w:rPr>
        <w:t xml:space="preserve">E. </w:t>
      </w:r>
      <w:r w:rsidRPr="000D0E93">
        <w:rPr>
          <w:rFonts w:asciiTheme="minorEastAsia" w:eastAsiaTheme="minorEastAsia" w:hAnsiTheme="minorEastAsia" w:hint="eastAsia"/>
          <w:sz w:val="24"/>
        </w:rPr>
        <w:t>結論</w:t>
      </w:r>
    </w:p>
    <w:p w14:paraId="66E40CAC" w14:textId="4182F2A9" w:rsidR="003613C1" w:rsidRPr="00BC115A" w:rsidRDefault="00FC7E6F" w:rsidP="006D3AA6">
      <w:pPr>
        <w:numPr>
          <w:ilvl w:val="0"/>
          <w:numId w:val="41"/>
        </w:numPr>
        <w:tabs>
          <w:tab w:val="num" w:pos="720"/>
        </w:tabs>
        <w:rPr>
          <w:rFonts w:asciiTheme="minorEastAsia" w:eastAsiaTheme="minorEastAsia" w:hAnsiTheme="minorEastAsia"/>
          <w:sz w:val="24"/>
        </w:rPr>
      </w:pPr>
      <w:r>
        <w:rPr>
          <w:rFonts w:asciiTheme="minorEastAsia" w:eastAsiaTheme="minorEastAsia" w:hAnsiTheme="minorEastAsia" w:hint="eastAsia"/>
          <w:sz w:val="24"/>
        </w:rPr>
        <w:t>梅毒を含めた性感染症のアウトブレイクを１５</w:t>
      </w:r>
      <w:r w:rsidR="00696D76">
        <w:rPr>
          <w:rFonts w:asciiTheme="minorEastAsia" w:eastAsiaTheme="minorEastAsia" w:hAnsiTheme="minorEastAsia" w:hint="eastAsia"/>
          <w:sz w:val="24"/>
        </w:rPr>
        <w:t>自治体が把握し</w:t>
      </w:r>
      <w:r>
        <w:rPr>
          <w:rFonts w:asciiTheme="minorEastAsia" w:eastAsiaTheme="minorEastAsia" w:hAnsiTheme="minorEastAsia" w:hint="eastAsia"/>
          <w:sz w:val="24"/>
        </w:rPr>
        <w:t>対応していた。</w:t>
      </w:r>
    </w:p>
    <w:p w14:paraId="0C9C2752" w14:textId="4C7FA1A7" w:rsidR="00E05A2E" w:rsidRPr="000D0E93" w:rsidRDefault="00E05A2E" w:rsidP="00E05A2E">
      <w:pPr>
        <w:numPr>
          <w:ilvl w:val="0"/>
          <w:numId w:val="41"/>
        </w:numPr>
        <w:tabs>
          <w:tab w:val="num" w:pos="720"/>
        </w:tabs>
        <w:rPr>
          <w:rFonts w:asciiTheme="minorEastAsia" w:eastAsiaTheme="minorEastAsia" w:hAnsiTheme="minorEastAsia"/>
          <w:sz w:val="24"/>
        </w:rPr>
      </w:pPr>
      <w:r w:rsidRPr="000D0E93">
        <w:rPr>
          <w:rFonts w:asciiTheme="minorEastAsia" w:eastAsiaTheme="minorEastAsia" w:hAnsiTheme="minorEastAsia" w:hint="eastAsia"/>
          <w:sz w:val="24"/>
        </w:rPr>
        <w:t>性感染症の報告は都市部に集中しており、病原体サーベイランスや詳細データの共有を圏域で進めると対策に有用</w:t>
      </w:r>
      <w:r w:rsidR="00BC115A">
        <w:rPr>
          <w:rFonts w:asciiTheme="minorEastAsia" w:eastAsiaTheme="minorEastAsia" w:hAnsiTheme="minorEastAsia" w:hint="eastAsia"/>
          <w:sz w:val="24"/>
        </w:rPr>
        <w:t>と思われる</w:t>
      </w:r>
      <w:r w:rsidRPr="000D0E93">
        <w:rPr>
          <w:rFonts w:asciiTheme="minorEastAsia" w:eastAsiaTheme="minorEastAsia" w:hAnsiTheme="minorEastAsia" w:hint="eastAsia"/>
          <w:sz w:val="24"/>
        </w:rPr>
        <w:t>。</w:t>
      </w:r>
    </w:p>
    <w:p w14:paraId="5D9D2890" w14:textId="6D2AEF76" w:rsidR="00E05A2E" w:rsidRPr="000D0E93" w:rsidRDefault="00BC115A" w:rsidP="00E05A2E">
      <w:pPr>
        <w:numPr>
          <w:ilvl w:val="0"/>
          <w:numId w:val="41"/>
        </w:numPr>
        <w:tabs>
          <w:tab w:val="num" w:pos="720"/>
        </w:tabs>
        <w:rPr>
          <w:rFonts w:asciiTheme="minorEastAsia" w:eastAsiaTheme="minorEastAsia" w:hAnsiTheme="minorEastAsia"/>
          <w:sz w:val="24"/>
        </w:rPr>
      </w:pPr>
      <w:r>
        <w:rPr>
          <w:rFonts w:asciiTheme="minorEastAsia" w:eastAsiaTheme="minorEastAsia" w:hAnsiTheme="minorEastAsia" w:hint="eastAsia"/>
          <w:sz w:val="24"/>
        </w:rPr>
        <w:t>自治体別（都道府県、保健所別）の情報が活用</w:t>
      </w:r>
      <w:r w:rsidR="00E05A2E" w:rsidRPr="000D0E93">
        <w:rPr>
          <w:rFonts w:asciiTheme="minorEastAsia" w:eastAsiaTheme="minorEastAsia" w:hAnsiTheme="minorEastAsia" w:hint="eastAsia"/>
          <w:sz w:val="24"/>
        </w:rPr>
        <w:t>できると、自治体</w:t>
      </w:r>
      <w:r>
        <w:rPr>
          <w:rFonts w:asciiTheme="minorEastAsia" w:eastAsiaTheme="minorEastAsia" w:hAnsiTheme="minorEastAsia" w:hint="eastAsia"/>
          <w:sz w:val="24"/>
        </w:rPr>
        <w:t>や医療機関での</w:t>
      </w:r>
      <w:r w:rsidR="00E05A2E" w:rsidRPr="000D0E93">
        <w:rPr>
          <w:rFonts w:asciiTheme="minorEastAsia" w:eastAsiaTheme="minorEastAsia" w:hAnsiTheme="minorEastAsia" w:hint="eastAsia"/>
          <w:sz w:val="24"/>
        </w:rPr>
        <w:t>対策の推進に有用。</w:t>
      </w:r>
    </w:p>
    <w:p w14:paraId="34F165EB" w14:textId="6326836B" w:rsidR="0038266F" w:rsidRPr="00374413" w:rsidRDefault="00374413" w:rsidP="006D3AA6">
      <w:pPr>
        <w:numPr>
          <w:ilvl w:val="1"/>
          <w:numId w:val="41"/>
        </w:numPr>
        <w:tabs>
          <w:tab w:val="num" w:pos="1440"/>
        </w:tabs>
        <w:rPr>
          <w:rFonts w:asciiTheme="minorEastAsia" w:eastAsiaTheme="minorEastAsia" w:hAnsiTheme="minorEastAsia"/>
          <w:color w:val="FF0000"/>
          <w:sz w:val="24"/>
        </w:rPr>
      </w:pPr>
      <w:bookmarkStart w:id="0" w:name="_GoBack"/>
      <w:r w:rsidRPr="00374413">
        <w:rPr>
          <w:rFonts w:asciiTheme="minorEastAsia" w:eastAsiaTheme="minorEastAsia" w:hAnsiTheme="minorEastAsia" w:hint="eastAsia"/>
          <w:color w:val="FF0000"/>
          <w:sz w:val="24"/>
        </w:rPr>
        <w:t>自治体</w:t>
      </w:r>
      <w:r w:rsidR="0038266F" w:rsidRPr="00374413">
        <w:rPr>
          <w:rFonts w:asciiTheme="minorEastAsia" w:eastAsiaTheme="minorEastAsia" w:hAnsiTheme="minorEastAsia"/>
          <w:color w:val="FF0000"/>
          <w:sz w:val="24"/>
        </w:rPr>
        <w:t>を越えた</w:t>
      </w:r>
      <w:r w:rsidRPr="00374413">
        <w:rPr>
          <w:rFonts w:asciiTheme="minorEastAsia" w:eastAsiaTheme="minorEastAsia" w:hAnsiTheme="minorEastAsia"/>
          <w:color w:val="FF0000"/>
          <w:sz w:val="24"/>
        </w:rPr>
        <w:t>発生動向の</w:t>
      </w:r>
      <w:r w:rsidR="0038266F" w:rsidRPr="00374413">
        <w:rPr>
          <w:rFonts w:asciiTheme="minorEastAsia" w:eastAsiaTheme="minorEastAsia" w:hAnsiTheme="minorEastAsia"/>
          <w:color w:val="FF0000"/>
          <w:sz w:val="24"/>
        </w:rPr>
        <w:t>活用が進まず、</w:t>
      </w:r>
      <w:r w:rsidRPr="00374413">
        <w:rPr>
          <w:rFonts w:asciiTheme="minorEastAsia" w:eastAsiaTheme="minorEastAsia" w:hAnsiTheme="minorEastAsia" w:hint="eastAsia"/>
          <w:color w:val="FF0000"/>
          <w:sz w:val="24"/>
        </w:rPr>
        <w:t>活用策が</w:t>
      </w:r>
      <w:r w:rsidR="0038266F" w:rsidRPr="00374413">
        <w:rPr>
          <w:rFonts w:asciiTheme="minorEastAsia" w:eastAsiaTheme="minorEastAsia" w:hAnsiTheme="minorEastAsia"/>
          <w:color w:val="FF0000"/>
          <w:sz w:val="24"/>
        </w:rPr>
        <w:t>周知されていなかったり、一部で</w:t>
      </w:r>
      <w:r w:rsidRPr="00374413">
        <w:rPr>
          <w:rFonts w:asciiTheme="minorEastAsia" w:eastAsiaTheme="minorEastAsia" w:hAnsiTheme="minorEastAsia" w:hint="eastAsia"/>
          <w:color w:val="FF0000"/>
          <w:sz w:val="24"/>
        </w:rPr>
        <w:t>利用に</w:t>
      </w:r>
      <w:r w:rsidR="0038266F" w:rsidRPr="00374413">
        <w:rPr>
          <w:rFonts w:asciiTheme="minorEastAsia" w:eastAsiaTheme="minorEastAsia" w:hAnsiTheme="minorEastAsia"/>
          <w:color w:val="FF0000"/>
          <w:sz w:val="24"/>
        </w:rPr>
        <w:t>制約があることが理由ではないか</w:t>
      </w:r>
      <w:bookmarkEnd w:id="0"/>
      <w:r w:rsidR="0038266F" w:rsidRPr="00374413">
        <w:rPr>
          <w:rFonts w:asciiTheme="minorEastAsia" w:eastAsiaTheme="minorEastAsia" w:hAnsiTheme="minorEastAsia"/>
          <w:color w:val="FF0000"/>
          <w:sz w:val="24"/>
        </w:rPr>
        <w:t>。</w:t>
      </w:r>
    </w:p>
    <w:p w14:paraId="712A09DB" w14:textId="2BDFB82C" w:rsidR="00E05A2E" w:rsidRPr="000D0E93" w:rsidRDefault="00B632C7" w:rsidP="006D3AA6">
      <w:pPr>
        <w:numPr>
          <w:ilvl w:val="1"/>
          <w:numId w:val="41"/>
        </w:numPr>
        <w:tabs>
          <w:tab w:val="num" w:pos="1440"/>
        </w:tabs>
        <w:rPr>
          <w:rFonts w:asciiTheme="minorEastAsia" w:eastAsiaTheme="minorEastAsia" w:hAnsiTheme="minorEastAsia"/>
          <w:sz w:val="24"/>
        </w:rPr>
      </w:pPr>
      <w:r>
        <w:rPr>
          <w:rFonts w:asciiTheme="minorEastAsia" w:eastAsiaTheme="minorEastAsia" w:hAnsiTheme="minorEastAsia" w:hint="eastAsia"/>
          <w:sz w:val="24"/>
        </w:rPr>
        <w:t>中央感染症情報センターに集約されている報告データの</w:t>
      </w:r>
      <w:r w:rsidR="00E05A2E" w:rsidRPr="000D0E93">
        <w:rPr>
          <w:rFonts w:asciiTheme="minorEastAsia" w:eastAsiaTheme="minorEastAsia" w:hAnsiTheme="minorEastAsia" w:hint="eastAsia"/>
          <w:sz w:val="24"/>
        </w:rPr>
        <w:t>利用</w:t>
      </w:r>
      <w:r>
        <w:rPr>
          <w:rFonts w:asciiTheme="minorEastAsia" w:eastAsiaTheme="minorEastAsia" w:hAnsiTheme="minorEastAsia" w:hint="eastAsia"/>
          <w:sz w:val="24"/>
        </w:rPr>
        <w:t>要望があり、</w:t>
      </w:r>
      <w:r w:rsidR="00BC115A">
        <w:rPr>
          <w:rFonts w:asciiTheme="minorEastAsia" w:eastAsiaTheme="minorEastAsia" w:hAnsiTheme="minorEastAsia" w:hint="eastAsia"/>
          <w:sz w:val="24"/>
        </w:rPr>
        <w:t>利用可能な</w:t>
      </w:r>
      <w:r>
        <w:rPr>
          <w:rFonts w:asciiTheme="minorEastAsia" w:eastAsiaTheme="minorEastAsia" w:hAnsiTheme="minorEastAsia" w:hint="eastAsia"/>
          <w:sz w:val="24"/>
        </w:rPr>
        <w:t>範囲や許可等の</w:t>
      </w:r>
      <w:r w:rsidR="00E05A2E" w:rsidRPr="000D0E93">
        <w:rPr>
          <w:rFonts w:asciiTheme="minorEastAsia" w:eastAsiaTheme="minorEastAsia" w:hAnsiTheme="minorEastAsia" w:hint="eastAsia"/>
          <w:sz w:val="24"/>
        </w:rPr>
        <w:t>手順</w:t>
      </w:r>
      <w:r>
        <w:rPr>
          <w:rFonts w:asciiTheme="minorEastAsia" w:eastAsiaTheme="minorEastAsia" w:hAnsiTheme="minorEastAsia" w:hint="eastAsia"/>
          <w:sz w:val="24"/>
        </w:rPr>
        <w:t>の</w:t>
      </w:r>
      <w:r w:rsidR="00E05A2E" w:rsidRPr="000D0E93">
        <w:rPr>
          <w:rFonts w:asciiTheme="minorEastAsia" w:eastAsiaTheme="minorEastAsia" w:hAnsiTheme="minorEastAsia" w:hint="eastAsia"/>
          <w:sz w:val="24"/>
        </w:rPr>
        <w:t>明確化</w:t>
      </w:r>
      <w:r>
        <w:rPr>
          <w:rFonts w:asciiTheme="minorEastAsia" w:eastAsiaTheme="minorEastAsia" w:hAnsiTheme="minorEastAsia" w:hint="eastAsia"/>
          <w:sz w:val="24"/>
        </w:rPr>
        <w:t>が望まれる</w:t>
      </w:r>
      <w:r w:rsidR="00E05A2E" w:rsidRPr="000D0E93">
        <w:rPr>
          <w:rFonts w:asciiTheme="minorEastAsia" w:eastAsiaTheme="minorEastAsia" w:hAnsiTheme="minorEastAsia" w:hint="eastAsia"/>
          <w:sz w:val="24"/>
        </w:rPr>
        <w:t>。</w:t>
      </w:r>
    </w:p>
    <w:p w14:paraId="1567B9EF" w14:textId="7D71D188" w:rsidR="006D3AA6" w:rsidRPr="000D0E93" w:rsidRDefault="006D3AA6" w:rsidP="00E05A2E">
      <w:pPr>
        <w:numPr>
          <w:ilvl w:val="0"/>
          <w:numId w:val="41"/>
        </w:numPr>
        <w:tabs>
          <w:tab w:val="num" w:pos="720"/>
        </w:tabs>
        <w:rPr>
          <w:rFonts w:asciiTheme="minorEastAsia" w:eastAsiaTheme="minorEastAsia" w:hAnsiTheme="minorEastAsia"/>
          <w:sz w:val="24"/>
        </w:rPr>
      </w:pPr>
      <w:r w:rsidRPr="000D0E93">
        <w:rPr>
          <w:rFonts w:asciiTheme="minorEastAsia" w:eastAsiaTheme="minorEastAsia" w:hAnsiTheme="minorEastAsia" w:hint="eastAsia"/>
          <w:sz w:val="24"/>
        </w:rPr>
        <w:t>自治体の施策担当者の担当年限は短く経験や知見の蓄積が十分でないとおもわれる。</w:t>
      </w:r>
      <w:r w:rsidR="00E05A2E" w:rsidRPr="000D0E93">
        <w:rPr>
          <w:rFonts w:asciiTheme="minorEastAsia" w:eastAsiaTheme="minorEastAsia" w:hAnsiTheme="minorEastAsia" w:hint="eastAsia"/>
          <w:sz w:val="24"/>
        </w:rPr>
        <w:t>梅毒の増加を踏まえると、多発していない自治体向けの基本的な調</w:t>
      </w:r>
      <w:r w:rsidR="00B632C7">
        <w:rPr>
          <w:rFonts w:asciiTheme="minorEastAsia" w:eastAsiaTheme="minorEastAsia" w:hAnsiTheme="minorEastAsia" w:hint="eastAsia"/>
          <w:sz w:val="24"/>
        </w:rPr>
        <w:t>査</w:t>
      </w:r>
      <w:r w:rsidR="00B632C7">
        <w:rPr>
          <w:rFonts w:asciiTheme="minorEastAsia" w:eastAsiaTheme="minorEastAsia" w:hAnsiTheme="minorEastAsia" w:hint="eastAsia"/>
          <w:sz w:val="24"/>
        </w:rPr>
        <w:lastRenderedPageBreak/>
        <w:t>介入手順等の提供が必要である</w:t>
      </w:r>
      <w:r w:rsidR="00E05A2E" w:rsidRPr="000D0E93">
        <w:rPr>
          <w:rFonts w:asciiTheme="minorEastAsia" w:eastAsiaTheme="minorEastAsia" w:hAnsiTheme="minorEastAsia" w:hint="eastAsia"/>
          <w:sz w:val="24"/>
        </w:rPr>
        <w:t>。</w:t>
      </w:r>
    </w:p>
    <w:p w14:paraId="6DDBC7A2" w14:textId="6D190C4C" w:rsidR="00E05A2E" w:rsidRPr="000D0E93" w:rsidRDefault="00CB2E95" w:rsidP="00E05A2E">
      <w:pPr>
        <w:numPr>
          <w:ilvl w:val="0"/>
          <w:numId w:val="41"/>
        </w:numPr>
        <w:tabs>
          <w:tab w:val="num" w:pos="720"/>
        </w:tabs>
        <w:rPr>
          <w:rFonts w:asciiTheme="minorEastAsia" w:eastAsiaTheme="minorEastAsia" w:hAnsiTheme="minorEastAsia"/>
          <w:sz w:val="24"/>
        </w:rPr>
      </w:pPr>
      <w:r>
        <w:rPr>
          <w:rFonts w:asciiTheme="minorEastAsia" w:eastAsiaTheme="minorEastAsia" w:hAnsiTheme="minorEastAsia" w:hint="eastAsia"/>
          <w:sz w:val="24"/>
        </w:rPr>
        <w:t>梅毒は近年急増し伝播経路における異性間性的接触が増加している。MSMなどの個別施策層に加え、</w:t>
      </w:r>
      <w:r w:rsidR="001C49CD">
        <w:rPr>
          <w:rFonts w:asciiTheme="minorEastAsia" w:eastAsiaTheme="minorEastAsia" w:hAnsiTheme="minorEastAsia" w:hint="eastAsia"/>
          <w:sz w:val="24"/>
        </w:rPr>
        <w:t>対象者の特性の把握に基づく</w:t>
      </w:r>
      <w:r w:rsidR="00E05A2E" w:rsidRPr="000D0E93">
        <w:rPr>
          <w:rFonts w:asciiTheme="minorEastAsia" w:eastAsiaTheme="minorEastAsia" w:hAnsiTheme="minorEastAsia" w:hint="eastAsia"/>
          <w:sz w:val="24"/>
        </w:rPr>
        <w:t>対策</w:t>
      </w:r>
      <w:r>
        <w:rPr>
          <w:rFonts w:asciiTheme="minorEastAsia" w:eastAsiaTheme="minorEastAsia" w:hAnsiTheme="minorEastAsia" w:hint="eastAsia"/>
          <w:sz w:val="24"/>
        </w:rPr>
        <w:t>が必要でありパートナー健診の有用性が高まると考えられる</w:t>
      </w:r>
      <w:r w:rsidR="00E05A2E" w:rsidRPr="000D0E93">
        <w:rPr>
          <w:rFonts w:asciiTheme="minorEastAsia" w:eastAsiaTheme="minorEastAsia" w:hAnsiTheme="minorEastAsia" w:hint="eastAsia"/>
          <w:sz w:val="24"/>
        </w:rPr>
        <w:t>。</w:t>
      </w:r>
    </w:p>
    <w:p w14:paraId="178B3140" w14:textId="54E52512" w:rsidR="00A41415" w:rsidRPr="000D0E93" w:rsidRDefault="00875C8D" w:rsidP="00C02E8B">
      <w:pPr>
        <w:numPr>
          <w:ilvl w:val="0"/>
          <w:numId w:val="41"/>
        </w:numPr>
        <w:tabs>
          <w:tab w:val="num" w:pos="720"/>
        </w:tabs>
        <w:rPr>
          <w:rFonts w:asciiTheme="minorEastAsia" w:eastAsiaTheme="minorEastAsia" w:hAnsiTheme="minorEastAsia"/>
          <w:sz w:val="24"/>
        </w:rPr>
      </w:pPr>
      <w:r w:rsidRPr="000D0E93">
        <w:rPr>
          <w:rFonts w:asciiTheme="minorEastAsia" w:eastAsiaTheme="minorEastAsia" w:hAnsiTheme="minorEastAsia" w:hint="eastAsia"/>
          <w:sz w:val="24"/>
        </w:rPr>
        <w:t>梅毒報告事項に</w:t>
      </w:r>
      <w:r w:rsidR="001C49CD">
        <w:rPr>
          <w:rFonts w:asciiTheme="minorEastAsia" w:eastAsiaTheme="minorEastAsia" w:hAnsiTheme="minorEastAsia" w:hint="eastAsia"/>
          <w:sz w:val="24"/>
        </w:rPr>
        <w:t>現在含まれていない</w:t>
      </w:r>
      <w:r w:rsidRPr="000D0E93">
        <w:rPr>
          <w:rFonts w:asciiTheme="minorEastAsia" w:eastAsiaTheme="minorEastAsia" w:hAnsiTheme="minorEastAsia" w:hint="eastAsia"/>
          <w:sz w:val="24"/>
        </w:rPr>
        <w:t>患者居住地情報を加える</w:t>
      </w:r>
      <w:r w:rsidR="001C49CD">
        <w:rPr>
          <w:rFonts w:asciiTheme="minorEastAsia" w:eastAsiaTheme="minorEastAsia" w:hAnsiTheme="minorEastAsia" w:hint="eastAsia"/>
          <w:sz w:val="24"/>
        </w:rPr>
        <w:t>ことで、施策担当自治体が明確となり自治体を越えた対策等の推進の基礎となる</w:t>
      </w:r>
      <w:r w:rsidR="00D0611C" w:rsidRPr="000D0E93">
        <w:rPr>
          <w:rFonts w:asciiTheme="minorEastAsia" w:eastAsiaTheme="minorEastAsia" w:hAnsiTheme="minorEastAsia" w:hint="eastAsia"/>
          <w:sz w:val="24"/>
        </w:rPr>
        <w:t>。</w:t>
      </w:r>
    </w:p>
    <w:p w14:paraId="7CBE872C" w14:textId="77777777" w:rsidR="00805F1A" w:rsidRDefault="00805F1A" w:rsidP="00C25748">
      <w:pPr>
        <w:rPr>
          <w:rFonts w:asciiTheme="minorEastAsia" w:eastAsiaTheme="minorEastAsia" w:hAnsiTheme="minorEastAsia"/>
          <w:sz w:val="24"/>
        </w:rPr>
      </w:pPr>
    </w:p>
    <w:p w14:paraId="231888BB" w14:textId="5C8C90C3" w:rsidR="00014D04" w:rsidRDefault="00805F1A" w:rsidP="00C25748">
      <w:pPr>
        <w:rPr>
          <w:rFonts w:asciiTheme="minorEastAsia" w:eastAsiaTheme="minorEastAsia" w:hAnsiTheme="minorEastAsia"/>
          <w:sz w:val="24"/>
        </w:rPr>
      </w:pPr>
      <w:r>
        <w:rPr>
          <w:rFonts w:asciiTheme="minorEastAsia" w:eastAsiaTheme="minorEastAsia" w:hAnsiTheme="minorEastAsia" w:hint="eastAsia"/>
          <w:sz w:val="24"/>
        </w:rPr>
        <w:t>参考</w:t>
      </w:r>
    </w:p>
    <w:p w14:paraId="08D9065D" w14:textId="0A1C2FF7" w:rsidR="00805F1A" w:rsidRDefault="003B09E1" w:rsidP="00805F1A">
      <w:pPr>
        <w:rPr>
          <w:rFonts w:asciiTheme="minorEastAsia" w:eastAsiaTheme="minorEastAsia" w:hAnsiTheme="minorEastAsia"/>
          <w:sz w:val="24"/>
        </w:rPr>
      </w:pPr>
      <w:r>
        <w:rPr>
          <w:rFonts w:asciiTheme="minorEastAsia" w:eastAsiaTheme="minorEastAsia" w:hAnsiTheme="minorEastAsia"/>
          <w:sz w:val="24"/>
        </w:rPr>
        <w:t xml:space="preserve">1) </w:t>
      </w:r>
      <w:r w:rsidR="00114FD2">
        <w:rPr>
          <w:rFonts w:asciiTheme="minorEastAsia" w:eastAsiaTheme="minorEastAsia" w:hAnsiTheme="minorEastAsia" w:hint="eastAsia"/>
          <w:sz w:val="24"/>
        </w:rPr>
        <w:t>堀成美、</w:t>
      </w:r>
      <w:r w:rsidR="00114FD2" w:rsidRPr="00BC115A">
        <w:rPr>
          <w:rFonts w:asciiTheme="minorEastAsia" w:eastAsiaTheme="minorEastAsia" w:hAnsiTheme="minorEastAsia" w:hint="eastAsia"/>
          <w:sz w:val="24"/>
        </w:rPr>
        <w:t>公立性感染症クリニックにおける接触者検診拡大の試み、</w:t>
      </w:r>
      <w:r w:rsidR="00114FD2" w:rsidRPr="003B09E1">
        <w:rPr>
          <w:rFonts w:asciiTheme="minorEastAsia" w:eastAsiaTheme="minorEastAsia" w:hAnsiTheme="minorEastAsia" w:hint="eastAsia"/>
          <w:sz w:val="24"/>
        </w:rPr>
        <w:t>平成25年度厚生労働科学研究費補助金（新型インフルエンザ等新興・再興感染症研究事業）「自然災害時を含めた感染症サーベイランスの強化・向上に関する研究」（研究代表者：松井珠乃）分担研究　STIサーベイランスの評価と改善</w:t>
      </w:r>
      <w:r w:rsidR="00114FD2">
        <w:rPr>
          <w:rFonts w:asciiTheme="minorEastAsia" w:eastAsiaTheme="minorEastAsia" w:hAnsiTheme="minorEastAsia" w:hint="eastAsia"/>
          <w:sz w:val="24"/>
        </w:rPr>
        <w:t xml:space="preserve">　報告書</w:t>
      </w:r>
    </w:p>
    <w:p w14:paraId="2DE59B89" w14:textId="0DD800AD" w:rsidR="00805F1A" w:rsidRDefault="003B09E1" w:rsidP="00C25748">
      <w:pPr>
        <w:rPr>
          <w:rFonts w:asciiTheme="minorEastAsia" w:eastAsiaTheme="minorEastAsia" w:hAnsiTheme="minorEastAsia"/>
          <w:sz w:val="24"/>
        </w:rPr>
      </w:pPr>
      <w:r>
        <w:rPr>
          <w:rFonts w:asciiTheme="minorEastAsia" w:eastAsiaTheme="minorEastAsia" w:hAnsiTheme="minorEastAsia"/>
          <w:sz w:val="24"/>
        </w:rPr>
        <w:t>2)</w:t>
      </w:r>
      <w:r w:rsidRPr="003B09E1">
        <w:rPr>
          <w:rFonts w:asciiTheme="minorEastAsia" w:eastAsiaTheme="minorEastAsia" w:hAnsiTheme="minorEastAsia" w:hint="eastAsia"/>
          <w:sz w:val="24"/>
        </w:rPr>
        <w:t xml:space="preserve"> </w:t>
      </w:r>
      <w:r w:rsidR="00114FD2">
        <w:rPr>
          <w:rFonts w:asciiTheme="minorEastAsia" w:eastAsiaTheme="minorEastAsia" w:hAnsiTheme="minorEastAsia"/>
          <w:sz w:val="24"/>
        </w:rPr>
        <w:t xml:space="preserve">CDC, Partner Services, </w:t>
      </w:r>
      <w:r w:rsidR="00114FD2" w:rsidRPr="00805F1A">
        <w:rPr>
          <w:rFonts w:asciiTheme="minorEastAsia" w:eastAsiaTheme="minorEastAsia" w:hAnsiTheme="minorEastAsia"/>
          <w:sz w:val="24"/>
        </w:rPr>
        <w:t>Sexually Transmitte</w:t>
      </w:r>
      <w:r w:rsidR="00114FD2">
        <w:rPr>
          <w:rFonts w:asciiTheme="minorEastAsia" w:eastAsiaTheme="minorEastAsia" w:hAnsiTheme="minorEastAsia"/>
          <w:sz w:val="24"/>
        </w:rPr>
        <w:t>d Diseases Treatment Guidelines</w:t>
      </w:r>
      <w:r w:rsidR="00114FD2" w:rsidRPr="00805F1A">
        <w:rPr>
          <w:rFonts w:asciiTheme="minorEastAsia" w:eastAsiaTheme="minorEastAsia" w:hAnsiTheme="minorEastAsia"/>
          <w:sz w:val="24"/>
        </w:rPr>
        <w:t xml:space="preserve"> 2015</w:t>
      </w:r>
      <w:r w:rsidR="00114FD2">
        <w:rPr>
          <w:rFonts w:asciiTheme="minorEastAsia" w:eastAsiaTheme="minorEastAsia" w:hAnsiTheme="minorEastAsia"/>
          <w:sz w:val="24"/>
        </w:rPr>
        <w:t>,MMWR,</w:t>
      </w:r>
      <w:r w:rsidR="00114FD2" w:rsidRPr="00805F1A">
        <w:rPr>
          <w:rFonts w:asciiTheme="minorEastAsia" w:eastAsiaTheme="minorEastAsia" w:hAnsiTheme="minorEastAsia"/>
          <w:sz w:val="24"/>
        </w:rPr>
        <w:t xml:space="preserve">June 5, Recommendations and Reports / Vol. 64 / No. 3 </w:t>
      </w:r>
      <w:r w:rsidR="00114FD2">
        <w:rPr>
          <w:rFonts w:asciiTheme="minorEastAsia" w:eastAsiaTheme="minorEastAsia" w:hAnsiTheme="minorEastAsia"/>
          <w:sz w:val="24"/>
        </w:rPr>
        <w:t>,pp8-9,</w:t>
      </w:r>
      <w:r w:rsidR="00114FD2" w:rsidRPr="00805F1A">
        <w:rPr>
          <w:rFonts w:asciiTheme="minorEastAsia" w:eastAsiaTheme="minorEastAsia" w:hAnsiTheme="minorEastAsia"/>
          <w:sz w:val="24"/>
        </w:rPr>
        <w:t>2015</w:t>
      </w:r>
    </w:p>
    <w:p w14:paraId="12525CCB" w14:textId="77777777" w:rsidR="00805F1A" w:rsidRPr="000D0E93" w:rsidRDefault="00805F1A" w:rsidP="00C25748">
      <w:pPr>
        <w:rPr>
          <w:rFonts w:asciiTheme="minorEastAsia" w:eastAsiaTheme="minorEastAsia" w:hAnsiTheme="minorEastAsia"/>
          <w:sz w:val="24"/>
        </w:rPr>
      </w:pPr>
    </w:p>
    <w:p w14:paraId="7F4228C0" w14:textId="77777777" w:rsidR="00C25748" w:rsidRPr="000D0E93" w:rsidRDefault="00E54A4F" w:rsidP="00C25748">
      <w:pPr>
        <w:rPr>
          <w:rFonts w:asciiTheme="minorEastAsia" w:eastAsiaTheme="minorEastAsia" w:hAnsiTheme="minorEastAsia"/>
          <w:sz w:val="24"/>
        </w:rPr>
      </w:pPr>
      <w:r w:rsidRPr="000D0E93">
        <w:rPr>
          <w:rFonts w:asciiTheme="minorEastAsia" w:eastAsiaTheme="minorEastAsia" w:hAnsiTheme="minorEastAsia" w:hint="eastAsia"/>
          <w:sz w:val="24"/>
        </w:rPr>
        <w:t>G</w:t>
      </w:r>
      <w:r w:rsidR="00C25748" w:rsidRPr="000D0E93">
        <w:rPr>
          <w:rFonts w:asciiTheme="minorEastAsia" w:eastAsiaTheme="minorEastAsia" w:hAnsiTheme="minorEastAsia"/>
          <w:sz w:val="24"/>
        </w:rPr>
        <w:t xml:space="preserve">. </w:t>
      </w:r>
      <w:r w:rsidR="00C25748" w:rsidRPr="000D0E93">
        <w:rPr>
          <w:rFonts w:asciiTheme="minorEastAsia" w:eastAsiaTheme="minorEastAsia" w:hAnsiTheme="minorEastAsia" w:hint="eastAsia"/>
          <w:sz w:val="24"/>
        </w:rPr>
        <w:t>研究発表</w:t>
      </w:r>
    </w:p>
    <w:p w14:paraId="01287B46" w14:textId="77777777" w:rsidR="00E37ED0" w:rsidRPr="000D0E93" w:rsidRDefault="00F57B8B" w:rsidP="00BC115A">
      <w:pPr>
        <w:adjustRightInd w:val="0"/>
        <w:ind w:leftChars="21" w:left="44"/>
        <w:textAlignment w:val="baseline"/>
        <w:rPr>
          <w:rFonts w:asciiTheme="minorEastAsia" w:eastAsiaTheme="minorEastAsia" w:hAnsiTheme="minorEastAsia"/>
          <w:sz w:val="24"/>
        </w:rPr>
      </w:pPr>
      <w:r w:rsidRPr="000D0E93">
        <w:rPr>
          <w:rFonts w:asciiTheme="minorEastAsia" w:eastAsiaTheme="minorEastAsia" w:hAnsiTheme="minorEastAsia" w:hint="eastAsia"/>
          <w:sz w:val="24"/>
        </w:rPr>
        <w:t>１．</w:t>
      </w:r>
      <w:r w:rsidR="00C25748" w:rsidRPr="000D0E93">
        <w:rPr>
          <w:rFonts w:asciiTheme="minorEastAsia" w:eastAsiaTheme="minorEastAsia" w:hAnsiTheme="minorEastAsia" w:hint="eastAsia"/>
          <w:sz w:val="24"/>
        </w:rPr>
        <w:t>論文発表</w:t>
      </w:r>
    </w:p>
    <w:p w14:paraId="08227E2F" w14:textId="77777777" w:rsidR="00742E7B" w:rsidRPr="00742E7B" w:rsidRDefault="00742E7B" w:rsidP="00BC115A">
      <w:pPr>
        <w:adjustRightInd w:val="0"/>
        <w:ind w:leftChars="22" w:left="46"/>
        <w:textAlignment w:val="baseline"/>
        <w:rPr>
          <w:rFonts w:asciiTheme="minorEastAsia" w:eastAsiaTheme="minorEastAsia" w:hAnsiTheme="minorEastAsia"/>
          <w:sz w:val="24"/>
        </w:rPr>
      </w:pPr>
      <w:r w:rsidRPr="00742E7B">
        <w:rPr>
          <w:rFonts w:asciiTheme="minorEastAsia" w:eastAsiaTheme="minorEastAsia" w:hAnsiTheme="minorEastAsia" w:hint="eastAsia"/>
          <w:sz w:val="24"/>
        </w:rPr>
        <w:t>１）白井千香、古林敬一、</w:t>
      </w:r>
      <w:r w:rsidRPr="00BC115A">
        <w:rPr>
          <w:rFonts w:asciiTheme="minorEastAsia" w:eastAsiaTheme="minorEastAsia" w:hAnsiTheme="minorEastAsia" w:hint="eastAsia"/>
          <w:sz w:val="24"/>
        </w:rPr>
        <w:t>川畑拓也</w:t>
      </w:r>
      <w:r w:rsidRPr="00742E7B">
        <w:rPr>
          <w:rFonts w:asciiTheme="minorEastAsia" w:eastAsiaTheme="minorEastAsia" w:hAnsiTheme="minorEastAsia" w:hint="eastAsia"/>
          <w:sz w:val="24"/>
        </w:rPr>
        <w:t>、吉田弘之、荒川創一．性感染クリニック及び産科における口腔内性感染症に関するアンケートと検体検査の試み．日本性感染症学会誌、</w:t>
      </w:r>
      <w:r w:rsidRPr="00742E7B">
        <w:rPr>
          <w:rFonts w:asciiTheme="minorEastAsia" w:eastAsiaTheme="minorEastAsia" w:hAnsiTheme="minorEastAsia"/>
          <w:sz w:val="24"/>
        </w:rPr>
        <w:t>Vol.26,No.1 91-96 2015.</w:t>
      </w:r>
    </w:p>
    <w:p w14:paraId="63F54695" w14:textId="77777777" w:rsidR="00EF4BB6" w:rsidRPr="000D0E93" w:rsidRDefault="00EF4BB6" w:rsidP="00EF4BB6">
      <w:pPr>
        <w:adjustRightInd w:val="0"/>
        <w:ind w:left="525"/>
        <w:textAlignment w:val="baseline"/>
        <w:rPr>
          <w:rFonts w:asciiTheme="minorEastAsia" w:eastAsiaTheme="minorEastAsia" w:hAnsiTheme="minorEastAsia"/>
          <w:sz w:val="24"/>
        </w:rPr>
      </w:pPr>
    </w:p>
    <w:p w14:paraId="53A19C0B" w14:textId="38FF1235" w:rsidR="00C25748" w:rsidRPr="000D0E93" w:rsidRDefault="00F57B8B" w:rsidP="00BC115A">
      <w:pPr>
        <w:ind w:leftChars="20" w:left="1460" w:hanging="1418"/>
        <w:rPr>
          <w:rFonts w:asciiTheme="minorEastAsia" w:eastAsiaTheme="minorEastAsia" w:hAnsiTheme="minorEastAsia"/>
          <w:sz w:val="24"/>
        </w:rPr>
      </w:pPr>
      <w:r w:rsidRPr="000D0E93">
        <w:rPr>
          <w:rFonts w:asciiTheme="minorEastAsia" w:eastAsiaTheme="minorEastAsia" w:hAnsiTheme="minorEastAsia" w:hint="eastAsia"/>
          <w:sz w:val="24"/>
        </w:rPr>
        <w:t>２．</w:t>
      </w:r>
      <w:r w:rsidR="00C25748" w:rsidRPr="000D0E93">
        <w:rPr>
          <w:rFonts w:asciiTheme="minorEastAsia" w:eastAsiaTheme="minorEastAsia" w:hAnsiTheme="minorEastAsia" w:hint="eastAsia"/>
          <w:sz w:val="24"/>
        </w:rPr>
        <w:t>学会発表</w:t>
      </w:r>
    </w:p>
    <w:p w14:paraId="6617FA2E" w14:textId="77777777" w:rsidR="003173B0" w:rsidRPr="003173B0" w:rsidRDefault="003173B0" w:rsidP="00742E7B">
      <w:pPr>
        <w:numPr>
          <w:ilvl w:val="0"/>
          <w:numId w:val="43"/>
        </w:numPr>
        <w:rPr>
          <w:rFonts w:asciiTheme="minorEastAsia" w:eastAsiaTheme="minorEastAsia" w:hAnsiTheme="minorEastAsia"/>
          <w:bCs/>
          <w:sz w:val="24"/>
        </w:rPr>
      </w:pPr>
      <w:r w:rsidRPr="000D0E93">
        <w:rPr>
          <w:rFonts w:asciiTheme="minorEastAsia" w:eastAsiaTheme="minorEastAsia" w:hAnsiTheme="minorEastAsia" w:hint="eastAsia"/>
          <w:bCs/>
          <w:sz w:val="24"/>
        </w:rPr>
        <w:t>中瀨克己、中谷友樹、川畑拓也、中島一敏、神谷信行、杉下由行、高野つる代、尾本由美子、山内昭則、高橋裕明、樫原摩紀、山岸拓也、白井千香、Englandと比較した我が国の性感染症サーベイランスの特徴、</w:t>
      </w:r>
      <w:r w:rsidRPr="000D0E93">
        <w:rPr>
          <w:rFonts w:asciiTheme="minorEastAsia" w:eastAsiaTheme="minorEastAsia" w:hAnsiTheme="minorEastAsia" w:cs="Terminal" w:hint="eastAsia"/>
          <w:kern w:val="0"/>
          <w:sz w:val="24"/>
          <w:lang w:val="ja-JP"/>
        </w:rPr>
        <w:t>日本性感染症学会、</w:t>
      </w:r>
      <w:r w:rsidRPr="000D0E93">
        <w:rPr>
          <w:rFonts w:asciiTheme="minorEastAsia" w:eastAsiaTheme="minorEastAsia" w:hAnsiTheme="minorEastAsia" w:cs="Terminal" w:hint="eastAsia"/>
          <w:b/>
          <w:kern w:val="0"/>
          <w:sz w:val="24"/>
          <w:lang w:val="ja-JP"/>
        </w:rPr>
        <w:t>2015年</w:t>
      </w:r>
      <w:r w:rsidRPr="000D0E93">
        <w:rPr>
          <w:rFonts w:asciiTheme="minorEastAsia" w:eastAsiaTheme="minorEastAsia" w:hAnsiTheme="minorEastAsia" w:cs="Terminal"/>
          <w:b/>
          <w:kern w:val="0"/>
          <w:sz w:val="24"/>
        </w:rPr>
        <w:t>12</w:t>
      </w:r>
      <w:r w:rsidRPr="000D0E93">
        <w:rPr>
          <w:rFonts w:asciiTheme="minorEastAsia" w:eastAsiaTheme="minorEastAsia" w:hAnsiTheme="minorEastAsia" w:cs="Terminal" w:hint="eastAsia"/>
          <w:b/>
          <w:kern w:val="0"/>
          <w:sz w:val="24"/>
        </w:rPr>
        <w:t>月</w:t>
      </w:r>
      <w:r w:rsidRPr="000D0E93">
        <w:rPr>
          <w:rFonts w:asciiTheme="minorEastAsia" w:eastAsiaTheme="minorEastAsia" w:hAnsiTheme="minorEastAsia" w:cs="Terminal"/>
          <w:b/>
          <w:kern w:val="0"/>
          <w:sz w:val="24"/>
        </w:rPr>
        <w:t>6</w:t>
      </w:r>
      <w:r w:rsidRPr="000D0E93">
        <w:rPr>
          <w:rFonts w:asciiTheme="minorEastAsia" w:eastAsiaTheme="minorEastAsia" w:hAnsiTheme="minorEastAsia" w:cs="Terminal" w:hint="eastAsia"/>
          <w:b/>
          <w:kern w:val="0"/>
          <w:sz w:val="24"/>
        </w:rPr>
        <w:t>日、東京</w:t>
      </w:r>
    </w:p>
    <w:p w14:paraId="0A505834" w14:textId="1954B2F4" w:rsidR="003173B0" w:rsidRPr="003173B0" w:rsidRDefault="003173B0" w:rsidP="00742E7B">
      <w:pPr>
        <w:numPr>
          <w:ilvl w:val="0"/>
          <w:numId w:val="43"/>
        </w:numPr>
        <w:rPr>
          <w:rFonts w:asciiTheme="minorEastAsia" w:eastAsiaTheme="minorEastAsia" w:hAnsiTheme="minorEastAsia"/>
          <w:bCs/>
          <w:sz w:val="24"/>
        </w:rPr>
      </w:pPr>
      <w:r>
        <w:rPr>
          <w:rFonts w:asciiTheme="minorEastAsia" w:eastAsiaTheme="minorEastAsia" w:hAnsiTheme="minorEastAsia"/>
          <w:bCs/>
          <w:sz w:val="24"/>
        </w:rPr>
        <w:t>中谷友樹</w:t>
      </w:r>
      <w:r>
        <w:rPr>
          <w:rFonts w:asciiTheme="minorEastAsia" w:eastAsiaTheme="minorEastAsia" w:hAnsiTheme="minorEastAsia" w:hint="eastAsia"/>
          <w:bCs/>
          <w:sz w:val="24"/>
        </w:rPr>
        <w:t>、</w:t>
      </w:r>
      <w:r w:rsidRPr="003173B0">
        <w:rPr>
          <w:rFonts w:asciiTheme="minorEastAsia" w:eastAsiaTheme="minorEastAsia" w:hAnsiTheme="minorEastAsia"/>
          <w:bCs/>
          <w:sz w:val="24"/>
        </w:rPr>
        <w:t>安本晋也：地理情報シス</w:t>
      </w:r>
      <w:r w:rsidRPr="003173B0">
        <w:rPr>
          <w:rFonts w:asciiTheme="minorEastAsia" w:eastAsiaTheme="minorEastAsia" w:hAnsiTheme="minorEastAsia"/>
          <w:bCs/>
          <w:sz w:val="24"/>
        </w:rPr>
        <w:lastRenderedPageBreak/>
        <w:t>テム（GIS）を用いた感染症流行の地理的視覚化・空間的モデリング. 科学技術イノベーション政策のための科学研究開発プログラム（RISTEX）プログラムサロン（第７回）エビデンスに基づいた政策形成へ：医療における試み, 政策研究大学院大学 （GRIPS） . (2016年2月22日</w:t>
      </w:r>
      <w:r w:rsidRPr="003173B0">
        <w:rPr>
          <w:rFonts w:asciiTheme="minorEastAsia" w:eastAsiaTheme="minorEastAsia" w:hAnsiTheme="minorEastAsia" w:hint="eastAsia"/>
          <w:bCs/>
          <w:sz w:val="24"/>
        </w:rPr>
        <w:t>)</w:t>
      </w:r>
    </w:p>
    <w:p w14:paraId="0DD274B8" w14:textId="4754898C" w:rsidR="00742E7B" w:rsidRPr="00B632C7" w:rsidRDefault="00742E7B" w:rsidP="00742E7B">
      <w:pPr>
        <w:numPr>
          <w:ilvl w:val="0"/>
          <w:numId w:val="43"/>
        </w:numPr>
        <w:rPr>
          <w:rFonts w:asciiTheme="minorEastAsia" w:eastAsiaTheme="minorEastAsia" w:hAnsiTheme="minorEastAsia"/>
          <w:bCs/>
          <w:sz w:val="24"/>
        </w:rPr>
      </w:pPr>
      <w:r w:rsidRPr="00B632C7">
        <w:rPr>
          <w:rFonts w:asciiTheme="minorEastAsia" w:eastAsiaTheme="minorEastAsia" w:hAnsiTheme="minorEastAsia" w:hint="eastAsia"/>
          <w:bCs/>
          <w:sz w:val="24"/>
          <w:lang w:val="ja-JP"/>
        </w:rPr>
        <w:t>川畑拓也</w:t>
      </w:r>
      <w:r w:rsidRPr="00B632C7">
        <w:rPr>
          <w:rFonts w:asciiTheme="minorEastAsia" w:eastAsiaTheme="minorEastAsia" w:hAnsiTheme="minorEastAsia" w:hint="eastAsia"/>
          <w:bCs/>
          <w:sz w:val="24"/>
        </w:rPr>
        <w:t>．</w:t>
      </w:r>
      <w:r w:rsidRPr="00B632C7">
        <w:rPr>
          <w:rFonts w:asciiTheme="minorEastAsia" w:eastAsiaTheme="minorEastAsia" w:hAnsiTheme="minorEastAsia" w:hint="eastAsia"/>
          <w:bCs/>
          <w:sz w:val="24"/>
          <w:lang w:val="ja-JP"/>
        </w:rPr>
        <w:t>大阪府における梅毒と</w:t>
      </w:r>
      <w:r w:rsidRPr="00B632C7">
        <w:rPr>
          <w:rFonts w:asciiTheme="minorEastAsia" w:eastAsiaTheme="minorEastAsia" w:hAnsiTheme="minorEastAsia"/>
          <w:bCs/>
          <w:sz w:val="24"/>
          <w:lang w:val="ja-JP"/>
        </w:rPr>
        <w:t>HIV</w:t>
      </w:r>
      <w:r w:rsidRPr="00B632C7">
        <w:rPr>
          <w:rFonts w:asciiTheme="minorEastAsia" w:eastAsiaTheme="minorEastAsia" w:hAnsiTheme="minorEastAsia" w:hint="eastAsia"/>
          <w:bCs/>
          <w:sz w:val="24"/>
          <w:lang w:val="ja-JP"/>
        </w:rPr>
        <w:t>の発生動向について</w:t>
      </w:r>
      <w:r w:rsidRPr="00B632C7">
        <w:rPr>
          <w:rFonts w:asciiTheme="minorEastAsia" w:eastAsiaTheme="minorEastAsia" w:hAnsiTheme="minorEastAsia" w:hint="eastAsia"/>
          <w:bCs/>
          <w:sz w:val="24"/>
        </w:rPr>
        <w:t>．</w:t>
      </w:r>
      <w:r w:rsidRPr="00B632C7">
        <w:rPr>
          <w:rFonts w:asciiTheme="minorEastAsia" w:eastAsiaTheme="minorEastAsia" w:hAnsiTheme="minorEastAsia" w:hint="eastAsia"/>
          <w:bCs/>
          <w:sz w:val="24"/>
          <w:lang w:val="ja-JP"/>
        </w:rPr>
        <w:t>大阪</w:t>
      </w:r>
      <w:r w:rsidRPr="00B632C7">
        <w:rPr>
          <w:rFonts w:asciiTheme="minorEastAsia" w:eastAsiaTheme="minorEastAsia" w:hAnsiTheme="minorEastAsia"/>
          <w:bCs/>
          <w:sz w:val="24"/>
          <w:lang w:val="ja-JP"/>
        </w:rPr>
        <w:t>STI</w:t>
      </w:r>
      <w:r w:rsidRPr="00B632C7">
        <w:rPr>
          <w:rFonts w:asciiTheme="minorEastAsia" w:eastAsiaTheme="minorEastAsia" w:hAnsiTheme="minorEastAsia" w:hint="eastAsia"/>
          <w:bCs/>
          <w:sz w:val="24"/>
          <w:lang w:val="ja-JP"/>
        </w:rPr>
        <w:t>研究会</w:t>
      </w:r>
      <w:r w:rsidRPr="00B632C7">
        <w:rPr>
          <w:rFonts w:asciiTheme="minorEastAsia" w:eastAsiaTheme="minorEastAsia" w:hAnsiTheme="minorEastAsia"/>
          <w:bCs/>
          <w:sz w:val="24"/>
          <w:lang w:val="ja-JP"/>
        </w:rPr>
        <w:t xml:space="preserve"> </w:t>
      </w:r>
      <w:r w:rsidRPr="00B632C7">
        <w:rPr>
          <w:rFonts w:asciiTheme="minorEastAsia" w:eastAsiaTheme="minorEastAsia" w:hAnsiTheme="minorEastAsia" w:hint="eastAsia"/>
          <w:bCs/>
          <w:sz w:val="24"/>
          <w:lang w:val="ja-JP"/>
        </w:rPr>
        <w:t>第</w:t>
      </w:r>
      <w:r w:rsidRPr="00B632C7">
        <w:rPr>
          <w:rFonts w:asciiTheme="minorEastAsia" w:eastAsiaTheme="minorEastAsia" w:hAnsiTheme="minorEastAsia"/>
          <w:bCs/>
          <w:sz w:val="24"/>
          <w:lang w:val="ja-JP"/>
        </w:rPr>
        <w:t>38</w:t>
      </w:r>
      <w:r w:rsidRPr="00B632C7">
        <w:rPr>
          <w:rFonts w:asciiTheme="minorEastAsia" w:eastAsiaTheme="minorEastAsia" w:hAnsiTheme="minorEastAsia" w:hint="eastAsia"/>
          <w:bCs/>
          <w:sz w:val="24"/>
          <w:lang w:val="ja-JP"/>
        </w:rPr>
        <w:t>回学術集会</w:t>
      </w:r>
      <w:r w:rsidRPr="00B632C7">
        <w:rPr>
          <w:rFonts w:asciiTheme="minorEastAsia" w:eastAsiaTheme="minorEastAsia" w:hAnsiTheme="minorEastAsia" w:hint="eastAsia"/>
          <w:bCs/>
          <w:sz w:val="24"/>
        </w:rPr>
        <w:t>、大阪、</w:t>
      </w:r>
      <w:r w:rsidRPr="00B632C7">
        <w:rPr>
          <w:rFonts w:asciiTheme="minorEastAsia" w:eastAsiaTheme="minorEastAsia" w:hAnsiTheme="minorEastAsia"/>
          <w:bCs/>
          <w:sz w:val="24"/>
        </w:rPr>
        <w:t>2015</w:t>
      </w:r>
      <w:r w:rsidRPr="00B632C7">
        <w:rPr>
          <w:rFonts w:asciiTheme="minorEastAsia" w:eastAsiaTheme="minorEastAsia" w:hAnsiTheme="minorEastAsia" w:hint="eastAsia"/>
          <w:bCs/>
          <w:sz w:val="24"/>
        </w:rPr>
        <w:t>年．</w:t>
      </w:r>
    </w:p>
    <w:p w14:paraId="5DD47D9D" w14:textId="77777777" w:rsidR="00742E7B" w:rsidRPr="00B632C7" w:rsidRDefault="00742E7B" w:rsidP="00742E7B">
      <w:pPr>
        <w:numPr>
          <w:ilvl w:val="0"/>
          <w:numId w:val="43"/>
        </w:numPr>
        <w:rPr>
          <w:rFonts w:asciiTheme="minorEastAsia" w:eastAsiaTheme="minorEastAsia" w:hAnsiTheme="minorEastAsia"/>
          <w:bCs/>
          <w:sz w:val="24"/>
        </w:rPr>
      </w:pPr>
      <w:r w:rsidRPr="00B632C7">
        <w:rPr>
          <w:rFonts w:asciiTheme="minorEastAsia" w:eastAsiaTheme="minorEastAsia" w:hAnsiTheme="minorEastAsia" w:hint="eastAsia"/>
          <w:bCs/>
          <w:sz w:val="24"/>
          <w:lang w:val="ja-JP"/>
        </w:rPr>
        <w:t>川畑拓也</w:t>
      </w:r>
      <w:r w:rsidRPr="00B632C7">
        <w:rPr>
          <w:rFonts w:asciiTheme="minorEastAsia" w:eastAsiaTheme="minorEastAsia" w:hAnsiTheme="minorEastAsia" w:hint="eastAsia"/>
          <w:bCs/>
          <w:sz w:val="24"/>
        </w:rPr>
        <w:t>．</w:t>
      </w:r>
      <w:r w:rsidRPr="00B632C7">
        <w:rPr>
          <w:rFonts w:asciiTheme="minorEastAsia" w:eastAsiaTheme="minorEastAsia" w:hAnsiTheme="minorEastAsia"/>
          <w:bCs/>
          <w:sz w:val="24"/>
        </w:rPr>
        <w:t>HIV</w:t>
      </w:r>
      <w:r w:rsidRPr="00B632C7">
        <w:rPr>
          <w:rFonts w:asciiTheme="minorEastAsia" w:eastAsiaTheme="minorEastAsia" w:hAnsiTheme="minorEastAsia" w:hint="eastAsia"/>
          <w:bCs/>
          <w:sz w:val="24"/>
          <w:lang w:val="ja-JP"/>
        </w:rPr>
        <w:t>検査･サーベイランスの現状と課題</w:t>
      </w:r>
      <w:r w:rsidRPr="00B632C7">
        <w:rPr>
          <w:rFonts w:asciiTheme="minorEastAsia" w:eastAsiaTheme="minorEastAsia" w:hAnsiTheme="minorEastAsia" w:hint="eastAsia"/>
          <w:bCs/>
          <w:sz w:val="24"/>
        </w:rPr>
        <w:t>．</w:t>
      </w:r>
      <w:r w:rsidRPr="00B632C7">
        <w:rPr>
          <w:rFonts w:asciiTheme="minorEastAsia" w:eastAsiaTheme="minorEastAsia" w:hAnsiTheme="minorEastAsia" w:hint="eastAsia"/>
          <w:bCs/>
          <w:sz w:val="24"/>
          <w:lang w:val="ja-JP"/>
        </w:rPr>
        <w:t>第</w:t>
      </w:r>
      <w:r w:rsidRPr="00B632C7">
        <w:rPr>
          <w:rFonts w:asciiTheme="minorEastAsia" w:eastAsiaTheme="minorEastAsia" w:hAnsiTheme="minorEastAsia"/>
          <w:bCs/>
          <w:sz w:val="24"/>
        </w:rPr>
        <w:t>8</w:t>
      </w:r>
      <w:r w:rsidRPr="00B632C7">
        <w:rPr>
          <w:rFonts w:asciiTheme="minorEastAsia" w:eastAsiaTheme="minorEastAsia" w:hAnsiTheme="minorEastAsia" w:hint="eastAsia"/>
          <w:bCs/>
          <w:sz w:val="24"/>
          <w:lang w:val="ja-JP"/>
        </w:rPr>
        <w:t>回近畿</w:t>
      </w:r>
      <w:r w:rsidRPr="00B632C7">
        <w:rPr>
          <w:rFonts w:asciiTheme="minorEastAsia" w:eastAsiaTheme="minorEastAsia" w:hAnsiTheme="minorEastAsia"/>
          <w:bCs/>
          <w:sz w:val="24"/>
        </w:rPr>
        <w:t>HIV FRONTIER</w:t>
      </w:r>
      <w:r w:rsidRPr="00B632C7">
        <w:rPr>
          <w:rFonts w:asciiTheme="minorEastAsia" w:eastAsiaTheme="minorEastAsia" w:hAnsiTheme="minorEastAsia" w:hint="eastAsia"/>
          <w:bCs/>
          <w:sz w:val="24"/>
          <w:lang w:val="ja-JP"/>
        </w:rPr>
        <w:t>研究会、大阪、</w:t>
      </w:r>
      <w:r w:rsidRPr="00B632C7">
        <w:rPr>
          <w:rFonts w:asciiTheme="minorEastAsia" w:eastAsiaTheme="minorEastAsia" w:hAnsiTheme="minorEastAsia"/>
          <w:bCs/>
          <w:sz w:val="24"/>
          <w:lang w:val="ja-JP"/>
        </w:rPr>
        <w:t>2015</w:t>
      </w:r>
      <w:r w:rsidRPr="00B632C7">
        <w:rPr>
          <w:rFonts w:asciiTheme="minorEastAsia" w:eastAsiaTheme="minorEastAsia" w:hAnsiTheme="minorEastAsia" w:hint="eastAsia"/>
          <w:bCs/>
          <w:sz w:val="24"/>
          <w:lang w:val="ja-JP"/>
        </w:rPr>
        <w:t>年</w:t>
      </w:r>
    </w:p>
    <w:p w14:paraId="2D1C1411" w14:textId="77777777" w:rsidR="00742E7B" w:rsidRPr="00B632C7" w:rsidRDefault="00742E7B" w:rsidP="00742E7B">
      <w:pPr>
        <w:numPr>
          <w:ilvl w:val="0"/>
          <w:numId w:val="43"/>
        </w:numPr>
        <w:rPr>
          <w:rFonts w:asciiTheme="minorEastAsia" w:eastAsiaTheme="minorEastAsia" w:hAnsiTheme="minorEastAsia"/>
          <w:bCs/>
          <w:sz w:val="24"/>
        </w:rPr>
      </w:pPr>
      <w:r w:rsidRPr="00B632C7">
        <w:rPr>
          <w:rFonts w:asciiTheme="minorEastAsia" w:eastAsiaTheme="minorEastAsia" w:hAnsiTheme="minorEastAsia" w:hint="eastAsia"/>
          <w:bCs/>
          <w:sz w:val="24"/>
          <w:lang w:val="ja-JP"/>
        </w:rPr>
        <w:t>川畑拓也、中山周一、古林敬一、亀岡　博、安本亮二、志牟田健、石原朋子、大西　真</w:t>
      </w:r>
      <w:r w:rsidRPr="00B632C7">
        <w:rPr>
          <w:rFonts w:asciiTheme="minorEastAsia" w:eastAsiaTheme="minorEastAsia" w:hAnsiTheme="minorEastAsia" w:hint="eastAsia"/>
          <w:bCs/>
          <w:sz w:val="24"/>
        </w:rPr>
        <w:t>．</w:t>
      </w:r>
      <w:r w:rsidRPr="00B632C7">
        <w:rPr>
          <w:rFonts w:asciiTheme="minorEastAsia" w:eastAsiaTheme="minorEastAsia" w:hAnsiTheme="minorEastAsia" w:hint="eastAsia"/>
          <w:bCs/>
          <w:sz w:val="24"/>
          <w:lang w:val="ja-JP"/>
        </w:rPr>
        <w:t>大阪府内で分離された淋菌株におけるアジスロマイシン感受性率の低下</w:t>
      </w:r>
      <w:r w:rsidRPr="00B632C7">
        <w:rPr>
          <w:rFonts w:asciiTheme="minorEastAsia" w:eastAsiaTheme="minorEastAsia" w:hAnsiTheme="minorEastAsia" w:hint="eastAsia"/>
          <w:bCs/>
          <w:sz w:val="24"/>
        </w:rPr>
        <w:t>．</w:t>
      </w:r>
      <w:r w:rsidRPr="00B632C7">
        <w:rPr>
          <w:rFonts w:asciiTheme="minorEastAsia" w:eastAsiaTheme="minorEastAsia" w:hAnsiTheme="minorEastAsia" w:hint="eastAsia"/>
          <w:bCs/>
          <w:sz w:val="24"/>
          <w:lang w:val="ja-JP"/>
        </w:rPr>
        <w:t>第</w:t>
      </w:r>
      <w:r w:rsidRPr="00B632C7">
        <w:rPr>
          <w:rFonts w:asciiTheme="minorEastAsia" w:eastAsiaTheme="minorEastAsia" w:hAnsiTheme="minorEastAsia"/>
          <w:bCs/>
          <w:sz w:val="24"/>
          <w:lang w:val="ja-JP"/>
        </w:rPr>
        <w:t>28</w:t>
      </w:r>
      <w:r w:rsidRPr="00B632C7">
        <w:rPr>
          <w:rFonts w:asciiTheme="minorEastAsia" w:eastAsiaTheme="minorEastAsia" w:hAnsiTheme="minorEastAsia" w:hint="eastAsia"/>
          <w:bCs/>
          <w:sz w:val="24"/>
          <w:lang w:val="ja-JP"/>
        </w:rPr>
        <w:t>回日本性感染症学会学術大会、東京、</w:t>
      </w:r>
      <w:r w:rsidRPr="00B632C7">
        <w:rPr>
          <w:rFonts w:asciiTheme="minorEastAsia" w:eastAsiaTheme="minorEastAsia" w:hAnsiTheme="minorEastAsia"/>
          <w:bCs/>
          <w:sz w:val="24"/>
          <w:lang w:val="ja-JP"/>
        </w:rPr>
        <w:t>2015</w:t>
      </w:r>
      <w:r w:rsidRPr="00B632C7">
        <w:rPr>
          <w:rFonts w:asciiTheme="minorEastAsia" w:eastAsiaTheme="minorEastAsia" w:hAnsiTheme="minorEastAsia" w:hint="eastAsia"/>
          <w:bCs/>
          <w:sz w:val="24"/>
          <w:lang w:val="ja-JP"/>
        </w:rPr>
        <w:t>年</w:t>
      </w:r>
    </w:p>
    <w:p w14:paraId="293A9B7B" w14:textId="77777777" w:rsidR="00742E7B" w:rsidRPr="00B632C7" w:rsidRDefault="00742E7B" w:rsidP="00742E7B">
      <w:pPr>
        <w:numPr>
          <w:ilvl w:val="0"/>
          <w:numId w:val="43"/>
        </w:numPr>
        <w:rPr>
          <w:rFonts w:asciiTheme="minorEastAsia" w:eastAsiaTheme="minorEastAsia" w:hAnsiTheme="minorEastAsia"/>
          <w:bCs/>
          <w:sz w:val="24"/>
        </w:rPr>
      </w:pPr>
      <w:r w:rsidRPr="00B632C7">
        <w:rPr>
          <w:rFonts w:asciiTheme="minorEastAsia" w:eastAsiaTheme="minorEastAsia" w:hAnsiTheme="minorEastAsia" w:hint="eastAsia"/>
          <w:bCs/>
          <w:sz w:val="24"/>
          <w:lang w:val="ja-JP"/>
        </w:rPr>
        <w:t>川畑拓也、小島洋子、森　治代、柴田敏之、中山周一、大西　真</w:t>
      </w:r>
      <w:r w:rsidRPr="00B632C7">
        <w:rPr>
          <w:rFonts w:asciiTheme="minorEastAsia" w:eastAsiaTheme="minorEastAsia" w:hAnsiTheme="minorEastAsia" w:hint="eastAsia"/>
          <w:bCs/>
          <w:sz w:val="24"/>
        </w:rPr>
        <w:t>．</w:t>
      </w:r>
      <w:r w:rsidRPr="00B632C7">
        <w:rPr>
          <w:rFonts w:asciiTheme="minorEastAsia" w:eastAsiaTheme="minorEastAsia" w:hAnsiTheme="minorEastAsia" w:hint="eastAsia"/>
          <w:bCs/>
          <w:sz w:val="24"/>
          <w:lang w:val="ja-JP"/>
        </w:rPr>
        <w:t>大阪地域における梅毒感染拡大阻止の取組み（</w:t>
      </w:r>
      <w:r w:rsidRPr="00B632C7">
        <w:rPr>
          <w:rFonts w:asciiTheme="minorEastAsia" w:eastAsiaTheme="minorEastAsia" w:hAnsiTheme="minorEastAsia"/>
          <w:bCs/>
          <w:sz w:val="24"/>
        </w:rPr>
        <w:t>2013-2015</w:t>
      </w:r>
      <w:r w:rsidRPr="00B632C7">
        <w:rPr>
          <w:rFonts w:asciiTheme="minorEastAsia" w:eastAsiaTheme="minorEastAsia" w:hAnsiTheme="minorEastAsia" w:hint="eastAsia"/>
          <w:bCs/>
          <w:sz w:val="24"/>
          <w:lang w:val="ja-JP"/>
        </w:rPr>
        <w:t>前半）</w:t>
      </w:r>
      <w:r w:rsidRPr="00B632C7">
        <w:rPr>
          <w:rFonts w:asciiTheme="minorEastAsia" w:eastAsiaTheme="minorEastAsia" w:hAnsiTheme="minorEastAsia" w:hint="eastAsia"/>
          <w:bCs/>
          <w:sz w:val="24"/>
        </w:rPr>
        <w:t>．</w:t>
      </w:r>
      <w:r w:rsidRPr="00B632C7">
        <w:rPr>
          <w:rFonts w:asciiTheme="minorEastAsia" w:eastAsiaTheme="minorEastAsia" w:hAnsiTheme="minorEastAsia" w:hint="eastAsia"/>
          <w:bCs/>
          <w:sz w:val="24"/>
          <w:lang w:val="ja-JP"/>
        </w:rPr>
        <w:t>第</w:t>
      </w:r>
      <w:r w:rsidRPr="00B632C7">
        <w:rPr>
          <w:rFonts w:asciiTheme="minorEastAsia" w:eastAsiaTheme="minorEastAsia" w:hAnsiTheme="minorEastAsia"/>
          <w:bCs/>
          <w:sz w:val="24"/>
          <w:lang w:val="ja-JP"/>
        </w:rPr>
        <w:t>28</w:t>
      </w:r>
      <w:r w:rsidRPr="00B632C7">
        <w:rPr>
          <w:rFonts w:asciiTheme="minorEastAsia" w:eastAsiaTheme="minorEastAsia" w:hAnsiTheme="minorEastAsia" w:hint="eastAsia"/>
          <w:bCs/>
          <w:sz w:val="24"/>
          <w:lang w:val="ja-JP"/>
        </w:rPr>
        <w:t>回日本性感染症学会学術大会、東京、</w:t>
      </w:r>
      <w:r w:rsidRPr="00B632C7">
        <w:rPr>
          <w:rFonts w:asciiTheme="minorEastAsia" w:eastAsiaTheme="minorEastAsia" w:hAnsiTheme="minorEastAsia"/>
          <w:bCs/>
          <w:sz w:val="24"/>
          <w:lang w:val="ja-JP"/>
        </w:rPr>
        <w:t>2015</w:t>
      </w:r>
      <w:r w:rsidRPr="00B632C7">
        <w:rPr>
          <w:rFonts w:asciiTheme="minorEastAsia" w:eastAsiaTheme="minorEastAsia" w:hAnsiTheme="minorEastAsia" w:hint="eastAsia"/>
          <w:bCs/>
          <w:sz w:val="24"/>
          <w:lang w:val="ja-JP"/>
        </w:rPr>
        <w:t>年</w:t>
      </w:r>
    </w:p>
    <w:p w14:paraId="486B8637" w14:textId="77777777" w:rsidR="00742E7B" w:rsidRPr="00B632C7" w:rsidRDefault="00742E7B" w:rsidP="00742E7B">
      <w:pPr>
        <w:numPr>
          <w:ilvl w:val="0"/>
          <w:numId w:val="43"/>
        </w:numPr>
        <w:rPr>
          <w:rFonts w:asciiTheme="minorEastAsia" w:eastAsiaTheme="minorEastAsia" w:hAnsiTheme="minorEastAsia"/>
          <w:bCs/>
          <w:sz w:val="24"/>
        </w:rPr>
      </w:pPr>
      <w:r w:rsidRPr="00B632C7">
        <w:rPr>
          <w:rFonts w:asciiTheme="minorEastAsia" w:eastAsiaTheme="minorEastAsia" w:hAnsiTheme="minorEastAsia" w:hint="eastAsia"/>
          <w:bCs/>
          <w:sz w:val="24"/>
        </w:rPr>
        <w:t>細井舞子、松本健二、高野つる代、金谷泰宏、尾本由美子、川畑拓也、砂川富正、中瀬克己．大阪市における梅毒の発生動向と取り組み．第2</w:t>
      </w:r>
      <w:r w:rsidRPr="00B632C7">
        <w:rPr>
          <w:rFonts w:asciiTheme="minorEastAsia" w:eastAsiaTheme="minorEastAsia" w:hAnsiTheme="minorEastAsia"/>
          <w:bCs/>
          <w:sz w:val="24"/>
        </w:rPr>
        <w:t>9</w:t>
      </w:r>
      <w:r w:rsidRPr="00B632C7">
        <w:rPr>
          <w:rFonts w:asciiTheme="minorEastAsia" w:eastAsiaTheme="minorEastAsia" w:hAnsiTheme="minorEastAsia" w:hint="eastAsia"/>
          <w:bCs/>
          <w:sz w:val="24"/>
        </w:rPr>
        <w:t>回公衆衛生情報研究協議会研究会</w:t>
      </w:r>
      <w:r w:rsidRPr="00B632C7">
        <w:rPr>
          <w:rFonts w:asciiTheme="minorEastAsia" w:eastAsiaTheme="minorEastAsia" w:hAnsiTheme="minorEastAsia" w:hint="eastAsia"/>
          <w:bCs/>
          <w:sz w:val="24"/>
          <w:lang w:val="ja-JP"/>
        </w:rPr>
        <w:t>、東京、</w:t>
      </w:r>
      <w:r w:rsidRPr="00B632C7">
        <w:rPr>
          <w:rFonts w:asciiTheme="minorEastAsia" w:eastAsiaTheme="minorEastAsia" w:hAnsiTheme="minorEastAsia"/>
          <w:bCs/>
          <w:sz w:val="24"/>
          <w:lang w:val="ja-JP"/>
        </w:rPr>
        <w:t>2016</w:t>
      </w:r>
      <w:r w:rsidRPr="00B632C7">
        <w:rPr>
          <w:rFonts w:asciiTheme="minorEastAsia" w:eastAsiaTheme="minorEastAsia" w:hAnsiTheme="minorEastAsia" w:hint="eastAsia"/>
          <w:bCs/>
          <w:sz w:val="24"/>
          <w:lang w:val="ja-JP"/>
        </w:rPr>
        <w:t>年</w:t>
      </w:r>
    </w:p>
    <w:p w14:paraId="6008BF39" w14:textId="77777777" w:rsidR="00742E7B" w:rsidRPr="00B632C7" w:rsidRDefault="00742E7B" w:rsidP="00742E7B">
      <w:pPr>
        <w:numPr>
          <w:ilvl w:val="0"/>
          <w:numId w:val="43"/>
        </w:numPr>
        <w:rPr>
          <w:rFonts w:asciiTheme="minorEastAsia" w:eastAsiaTheme="minorEastAsia" w:hAnsiTheme="minorEastAsia"/>
          <w:bCs/>
          <w:sz w:val="24"/>
        </w:rPr>
      </w:pPr>
      <w:r w:rsidRPr="00B632C7">
        <w:rPr>
          <w:rFonts w:asciiTheme="minorEastAsia" w:eastAsiaTheme="minorEastAsia" w:hAnsiTheme="minorEastAsia" w:hint="eastAsia"/>
          <w:bCs/>
          <w:sz w:val="24"/>
        </w:rPr>
        <w:t>高野つる代、中谷友樹、細井舞子、尾本由美子、川畑拓也、砂川富正、中瀬克己．地方感染症情報センターにおけるSTIサーベイランスの運用の現状．第2</w:t>
      </w:r>
      <w:r w:rsidRPr="00B632C7">
        <w:rPr>
          <w:rFonts w:asciiTheme="minorEastAsia" w:eastAsiaTheme="minorEastAsia" w:hAnsiTheme="minorEastAsia"/>
          <w:bCs/>
          <w:sz w:val="24"/>
        </w:rPr>
        <w:t>9</w:t>
      </w:r>
      <w:r w:rsidRPr="00B632C7">
        <w:rPr>
          <w:rFonts w:asciiTheme="minorEastAsia" w:eastAsiaTheme="minorEastAsia" w:hAnsiTheme="minorEastAsia" w:hint="eastAsia"/>
          <w:bCs/>
          <w:sz w:val="24"/>
        </w:rPr>
        <w:t>回公衆衛生情報研究協議会研究会</w:t>
      </w:r>
      <w:r w:rsidRPr="00B632C7">
        <w:rPr>
          <w:rFonts w:asciiTheme="minorEastAsia" w:eastAsiaTheme="minorEastAsia" w:hAnsiTheme="minorEastAsia" w:hint="eastAsia"/>
          <w:bCs/>
          <w:sz w:val="24"/>
          <w:lang w:val="ja-JP"/>
        </w:rPr>
        <w:t>、東京、</w:t>
      </w:r>
      <w:r w:rsidRPr="00B632C7">
        <w:rPr>
          <w:rFonts w:asciiTheme="minorEastAsia" w:eastAsiaTheme="minorEastAsia" w:hAnsiTheme="minorEastAsia"/>
          <w:bCs/>
          <w:sz w:val="24"/>
          <w:lang w:val="ja-JP"/>
        </w:rPr>
        <w:t>2016</w:t>
      </w:r>
      <w:r w:rsidRPr="00B632C7">
        <w:rPr>
          <w:rFonts w:asciiTheme="minorEastAsia" w:eastAsiaTheme="minorEastAsia" w:hAnsiTheme="minorEastAsia" w:hint="eastAsia"/>
          <w:bCs/>
          <w:sz w:val="24"/>
          <w:lang w:val="ja-JP"/>
        </w:rPr>
        <w:t>年</w:t>
      </w:r>
    </w:p>
    <w:p w14:paraId="6AE357CB" w14:textId="2171346B" w:rsidR="00014D04" w:rsidRPr="00B632C7" w:rsidRDefault="00742E7B" w:rsidP="003173B0">
      <w:pPr>
        <w:numPr>
          <w:ilvl w:val="0"/>
          <w:numId w:val="43"/>
        </w:numPr>
        <w:rPr>
          <w:rFonts w:asciiTheme="minorEastAsia" w:eastAsiaTheme="minorEastAsia" w:hAnsiTheme="minorEastAsia"/>
          <w:bCs/>
          <w:sz w:val="24"/>
        </w:rPr>
      </w:pPr>
      <w:r w:rsidRPr="00B632C7">
        <w:rPr>
          <w:rFonts w:asciiTheme="minorEastAsia" w:eastAsiaTheme="minorEastAsia" w:hAnsiTheme="minorEastAsia" w:hint="eastAsia"/>
          <w:bCs/>
          <w:sz w:val="24"/>
        </w:rPr>
        <w:t>中瀬克己、高野つる代、細井舞子、尾本由美子、川畑拓也、砂川富正、金谷泰宏．特定感染症予防指針の期待する性感染症発生動向の活用．第2</w:t>
      </w:r>
      <w:r w:rsidRPr="00B632C7">
        <w:rPr>
          <w:rFonts w:asciiTheme="minorEastAsia" w:eastAsiaTheme="minorEastAsia" w:hAnsiTheme="minorEastAsia"/>
          <w:bCs/>
          <w:sz w:val="24"/>
        </w:rPr>
        <w:t>9</w:t>
      </w:r>
      <w:r w:rsidRPr="00B632C7">
        <w:rPr>
          <w:rFonts w:asciiTheme="minorEastAsia" w:eastAsiaTheme="minorEastAsia" w:hAnsiTheme="minorEastAsia" w:hint="eastAsia"/>
          <w:bCs/>
          <w:sz w:val="24"/>
        </w:rPr>
        <w:t>回公衆衛生情報研究協議会研究会</w:t>
      </w:r>
      <w:r w:rsidRPr="00B632C7">
        <w:rPr>
          <w:rFonts w:asciiTheme="minorEastAsia" w:eastAsiaTheme="minorEastAsia" w:hAnsiTheme="minorEastAsia" w:hint="eastAsia"/>
          <w:bCs/>
          <w:sz w:val="24"/>
          <w:lang w:val="ja-JP"/>
        </w:rPr>
        <w:t>、東京、</w:t>
      </w:r>
      <w:r w:rsidRPr="00B632C7">
        <w:rPr>
          <w:rFonts w:asciiTheme="minorEastAsia" w:eastAsiaTheme="minorEastAsia" w:hAnsiTheme="minorEastAsia"/>
          <w:bCs/>
          <w:sz w:val="24"/>
          <w:lang w:val="ja-JP"/>
        </w:rPr>
        <w:t>2016</w:t>
      </w:r>
      <w:r w:rsidRPr="00B632C7">
        <w:rPr>
          <w:rFonts w:asciiTheme="minorEastAsia" w:eastAsiaTheme="minorEastAsia" w:hAnsiTheme="minorEastAsia" w:hint="eastAsia"/>
          <w:bCs/>
          <w:sz w:val="24"/>
          <w:lang w:val="ja-JP"/>
        </w:rPr>
        <w:t>年</w:t>
      </w:r>
    </w:p>
    <w:p w14:paraId="2EAC035A" w14:textId="77777777" w:rsidR="00014D04" w:rsidRPr="000D0E93" w:rsidRDefault="00014D04" w:rsidP="00E54A4F">
      <w:pPr>
        <w:ind w:left="480" w:firstLine="45"/>
        <w:rPr>
          <w:rFonts w:asciiTheme="minorEastAsia" w:eastAsiaTheme="minorEastAsia" w:hAnsiTheme="minorEastAsia"/>
          <w:sz w:val="24"/>
        </w:rPr>
      </w:pPr>
    </w:p>
    <w:p w14:paraId="1809703C" w14:textId="77777777" w:rsidR="00C25748" w:rsidRPr="000D0E93" w:rsidRDefault="00E54A4F" w:rsidP="00C25748">
      <w:pPr>
        <w:rPr>
          <w:rFonts w:asciiTheme="minorEastAsia" w:eastAsiaTheme="minorEastAsia" w:hAnsiTheme="minorEastAsia"/>
          <w:sz w:val="24"/>
        </w:rPr>
      </w:pPr>
      <w:r w:rsidRPr="000D0E93">
        <w:rPr>
          <w:rFonts w:asciiTheme="minorEastAsia" w:eastAsiaTheme="minorEastAsia" w:hAnsiTheme="minorEastAsia" w:hint="eastAsia"/>
          <w:sz w:val="24"/>
        </w:rPr>
        <w:lastRenderedPageBreak/>
        <w:t>H</w:t>
      </w:r>
      <w:r w:rsidR="00C25748" w:rsidRPr="000D0E93">
        <w:rPr>
          <w:rFonts w:asciiTheme="minorEastAsia" w:eastAsiaTheme="minorEastAsia" w:hAnsiTheme="minorEastAsia"/>
          <w:sz w:val="24"/>
        </w:rPr>
        <w:t xml:space="preserve">. </w:t>
      </w:r>
      <w:r w:rsidR="00C25748" w:rsidRPr="000D0E93">
        <w:rPr>
          <w:rFonts w:asciiTheme="minorEastAsia" w:eastAsiaTheme="minorEastAsia" w:hAnsiTheme="minorEastAsia" w:hint="eastAsia"/>
          <w:sz w:val="24"/>
        </w:rPr>
        <w:t>知的財産権の出願・登録状況</w:t>
      </w:r>
    </w:p>
    <w:p w14:paraId="3D236DC9" w14:textId="77777777" w:rsidR="00EF4BB6" w:rsidRPr="000D0E93" w:rsidRDefault="00C25748" w:rsidP="00C25748">
      <w:pPr>
        <w:tabs>
          <w:tab w:val="left" w:pos="2160"/>
        </w:tabs>
        <w:ind w:firstLine="240"/>
        <w:jc w:val="left"/>
        <w:rPr>
          <w:rFonts w:asciiTheme="minorEastAsia" w:eastAsiaTheme="minorEastAsia" w:hAnsiTheme="minorEastAsia"/>
          <w:sz w:val="24"/>
        </w:rPr>
      </w:pPr>
      <w:r w:rsidRPr="000D0E93">
        <w:rPr>
          <w:rFonts w:asciiTheme="minorEastAsia" w:eastAsiaTheme="minorEastAsia" w:hAnsiTheme="minorEastAsia" w:hint="eastAsia"/>
          <w:sz w:val="24"/>
        </w:rPr>
        <w:t>1. 特許取得</w:t>
      </w:r>
    </w:p>
    <w:p w14:paraId="13379682" w14:textId="0F143B42" w:rsidR="00C25748" w:rsidRPr="000D0E93" w:rsidRDefault="00C25748" w:rsidP="00C25748">
      <w:pPr>
        <w:tabs>
          <w:tab w:val="left" w:pos="2160"/>
        </w:tabs>
        <w:ind w:firstLine="240"/>
        <w:jc w:val="left"/>
        <w:rPr>
          <w:rFonts w:asciiTheme="minorEastAsia" w:eastAsiaTheme="minorEastAsia" w:hAnsiTheme="minorEastAsia"/>
          <w:sz w:val="24"/>
        </w:rPr>
      </w:pPr>
      <w:r w:rsidRPr="000D0E93">
        <w:rPr>
          <w:rFonts w:asciiTheme="minorEastAsia" w:eastAsiaTheme="minorEastAsia" w:hAnsiTheme="minorEastAsia" w:hint="eastAsia"/>
          <w:sz w:val="24"/>
        </w:rPr>
        <w:tab/>
      </w:r>
      <w:r w:rsidR="00626696" w:rsidRPr="000D0E93">
        <w:rPr>
          <w:rFonts w:asciiTheme="minorEastAsia" w:eastAsiaTheme="minorEastAsia" w:hAnsiTheme="minorEastAsia" w:hint="eastAsia"/>
          <w:sz w:val="24"/>
        </w:rPr>
        <w:t>なし</w:t>
      </w:r>
    </w:p>
    <w:p w14:paraId="5695AE93" w14:textId="77777777" w:rsidR="00C25748" w:rsidRPr="000D0E93" w:rsidRDefault="00C25748" w:rsidP="00C25748">
      <w:pPr>
        <w:tabs>
          <w:tab w:val="left" w:pos="2160"/>
        </w:tabs>
        <w:ind w:firstLine="240"/>
        <w:jc w:val="left"/>
        <w:rPr>
          <w:rFonts w:asciiTheme="minorEastAsia" w:eastAsiaTheme="minorEastAsia" w:hAnsiTheme="minorEastAsia"/>
          <w:sz w:val="24"/>
        </w:rPr>
      </w:pPr>
      <w:r w:rsidRPr="000D0E93">
        <w:rPr>
          <w:rFonts w:asciiTheme="minorEastAsia" w:eastAsiaTheme="minorEastAsia" w:hAnsiTheme="minorEastAsia" w:hint="eastAsia"/>
          <w:sz w:val="24"/>
        </w:rPr>
        <w:t>2. 実用新案登録</w:t>
      </w:r>
      <w:r w:rsidRPr="000D0E93">
        <w:rPr>
          <w:rFonts w:asciiTheme="minorEastAsia" w:eastAsiaTheme="minorEastAsia" w:hAnsiTheme="minorEastAsia" w:hint="eastAsia"/>
          <w:sz w:val="24"/>
        </w:rPr>
        <w:tab/>
      </w:r>
    </w:p>
    <w:p w14:paraId="475723D4" w14:textId="1632009C" w:rsidR="00EF4BB6" w:rsidRPr="000D0E93" w:rsidRDefault="00EF4BB6" w:rsidP="00C25748">
      <w:pPr>
        <w:tabs>
          <w:tab w:val="left" w:pos="2160"/>
        </w:tabs>
        <w:ind w:firstLine="240"/>
        <w:jc w:val="left"/>
        <w:rPr>
          <w:rFonts w:asciiTheme="minorEastAsia" w:eastAsiaTheme="minorEastAsia" w:hAnsiTheme="minorEastAsia"/>
          <w:sz w:val="24"/>
        </w:rPr>
      </w:pPr>
      <w:r w:rsidRPr="000D0E93">
        <w:rPr>
          <w:rFonts w:asciiTheme="minorEastAsia" w:eastAsiaTheme="minorEastAsia" w:hAnsiTheme="minorEastAsia" w:hint="eastAsia"/>
          <w:sz w:val="24"/>
        </w:rPr>
        <w:t xml:space="preserve">　　　　　　　　　　</w:t>
      </w:r>
      <w:r w:rsidR="00626696" w:rsidRPr="000D0E93">
        <w:rPr>
          <w:rFonts w:asciiTheme="minorEastAsia" w:eastAsiaTheme="minorEastAsia" w:hAnsiTheme="minorEastAsia" w:hint="eastAsia"/>
          <w:sz w:val="24"/>
        </w:rPr>
        <w:t>なし</w:t>
      </w:r>
      <w:r w:rsidRPr="000D0E93">
        <w:rPr>
          <w:rFonts w:asciiTheme="minorEastAsia" w:eastAsiaTheme="minorEastAsia" w:hAnsiTheme="minorEastAsia" w:hint="eastAsia"/>
          <w:sz w:val="24"/>
        </w:rPr>
        <w:t xml:space="preserve">　</w:t>
      </w:r>
    </w:p>
    <w:p w14:paraId="75066177" w14:textId="77777777" w:rsidR="00EF4BB6" w:rsidRPr="000D0E93" w:rsidRDefault="00C25748" w:rsidP="00C25748">
      <w:pPr>
        <w:tabs>
          <w:tab w:val="left" w:pos="2160"/>
        </w:tabs>
        <w:ind w:firstLine="240"/>
        <w:rPr>
          <w:rFonts w:asciiTheme="minorEastAsia" w:eastAsiaTheme="minorEastAsia" w:hAnsiTheme="minorEastAsia"/>
          <w:sz w:val="24"/>
        </w:rPr>
      </w:pPr>
      <w:r w:rsidRPr="000D0E93">
        <w:rPr>
          <w:rFonts w:asciiTheme="minorEastAsia" w:eastAsiaTheme="minorEastAsia" w:hAnsiTheme="minorEastAsia" w:hint="eastAsia"/>
          <w:sz w:val="24"/>
        </w:rPr>
        <w:t>3. その他</w:t>
      </w:r>
    </w:p>
    <w:p w14:paraId="7F37C1F2" w14:textId="2CF6FE7B" w:rsidR="00C25748" w:rsidRPr="000D0E93" w:rsidRDefault="00C25748" w:rsidP="00626696">
      <w:pPr>
        <w:tabs>
          <w:tab w:val="left" w:pos="2160"/>
        </w:tabs>
        <w:ind w:firstLine="240"/>
        <w:rPr>
          <w:rFonts w:asciiTheme="minorEastAsia" w:eastAsiaTheme="minorEastAsia" w:hAnsiTheme="minorEastAsia"/>
          <w:sz w:val="24"/>
        </w:rPr>
        <w:sectPr w:rsidR="00C25748" w:rsidRPr="000D0E93" w:rsidSect="00FD6B6A">
          <w:type w:val="continuous"/>
          <w:pgSz w:w="11906" w:h="16838" w:code="9"/>
          <w:pgMar w:top="1701" w:right="1134" w:bottom="1701" w:left="1134" w:header="851" w:footer="992" w:gutter="0"/>
          <w:cols w:num="2" w:space="425"/>
        </w:sectPr>
      </w:pPr>
      <w:r w:rsidRPr="000D0E93">
        <w:rPr>
          <w:rFonts w:asciiTheme="minorEastAsia" w:eastAsiaTheme="minorEastAsia" w:hAnsiTheme="minorEastAsia" w:hint="eastAsia"/>
          <w:sz w:val="24"/>
        </w:rPr>
        <w:tab/>
      </w:r>
      <w:r w:rsidR="00626696" w:rsidRPr="000D0E93">
        <w:rPr>
          <w:rFonts w:asciiTheme="minorEastAsia" w:eastAsiaTheme="minorEastAsia" w:hAnsiTheme="minorEastAsia" w:hint="eastAsia"/>
          <w:sz w:val="24"/>
        </w:rPr>
        <w:t>なし</w:t>
      </w:r>
    </w:p>
    <w:p w14:paraId="1918702E" w14:textId="77777777" w:rsidR="001C57A2" w:rsidRPr="000D0E93" w:rsidRDefault="001C57A2" w:rsidP="00A37BEA">
      <w:pPr>
        <w:rPr>
          <w:rFonts w:asciiTheme="minorEastAsia" w:eastAsiaTheme="minorEastAsia" w:hAnsiTheme="minorEastAsia" w:cs="ＭＳ 明朝"/>
          <w:sz w:val="24"/>
        </w:rPr>
        <w:sectPr w:rsidR="001C57A2" w:rsidRPr="000D0E93" w:rsidSect="00FD6B6A">
          <w:pgSz w:w="11906" w:h="16838"/>
          <w:pgMar w:top="1701" w:right="1134" w:bottom="1701" w:left="1134" w:header="851" w:footer="992" w:gutter="0"/>
          <w:cols w:space="425"/>
        </w:sectPr>
      </w:pPr>
    </w:p>
    <w:p w14:paraId="59945393" w14:textId="77777777" w:rsidR="00A37BEA" w:rsidRPr="000D0E93" w:rsidRDefault="00A37BEA" w:rsidP="00A37BEA">
      <w:pPr>
        <w:rPr>
          <w:rFonts w:asciiTheme="minorEastAsia" w:eastAsiaTheme="minorEastAsia" w:hAnsiTheme="minorEastAsia" w:cs="ＭＳ 明朝"/>
          <w:sz w:val="24"/>
        </w:rPr>
      </w:pPr>
      <w:r w:rsidRPr="000D0E93">
        <w:rPr>
          <w:rFonts w:asciiTheme="minorEastAsia" w:eastAsiaTheme="minorEastAsia" w:hAnsiTheme="minorEastAsia" w:cs="ＭＳ 明朝" w:hint="eastAsia"/>
          <w:sz w:val="24"/>
        </w:rPr>
        <w:lastRenderedPageBreak/>
        <w:t>別紙</w:t>
      </w:r>
      <w:r w:rsidR="001C57A2" w:rsidRPr="000D0E93">
        <w:rPr>
          <w:rFonts w:asciiTheme="minorEastAsia" w:eastAsiaTheme="minorEastAsia" w:hAnsiTheme="minorEastAsia" w:cs="ＭＳ 明朝"/>
          <w:sz w:val="24"/>
        </w:rPr>
        <w:t>2-1</w:t>
      </w:r>
    </w:p>
    <w:p w14:paraId="2A571774" w14:textId="77777777" w:rsidR="00A37BEA" w:rsidRPr="000D0E93" w:rsidRDefault="00A37BEA" w:rsidP="00A37BEA">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研究成果の刊行に関する一覧表</w:t>
      </w:r>
    </w:p>
    <w:p w14:paraId="6A2B89F1" w14:textId="77777777" w:rsidR="00A37BEA" w:rsidRPr="000D0E93" w:rsidRDefault="00A37BEA" w:rsidP="00A37BEA">
      <w:pPr>
        <w:rPr>
          <w:rFonts w:asciiTheme="minorEastAsia" w:eastAsiaTheme="minorEastAsia" w:hAnsiTheme="minorEastAsia"/>
          <w:sz w:val="24"/>
        </w:rPr>
      </w:pPr>
    </w:p>
    <w:p w14:paraId="2357C35C" w14:textId="1A4299E1" w:rsidR="00A37BEA" w:rsidRPr="000D0E93" w:rsidRDefault="00A37BEA" w:rsidP="00A37BEA">
      <w:pPr>
        <w:rPr>
          <w:rFonts w:asciiTheme="minorEastAsia" w:eastAsiaTheme="minorEastAsia" w:hAnsiTheme="minorEastAsia"/>
          <w:sz w:val="24"/>
        </w:rPr>
      </w:pPr>
      <w:r w:rsidRPr="000D0E93">
        <w:rPr>
          <w:rFonts w:asciiTheme="minorEastAsia" w:eastAsiaTheme="minorEastAsia" w:hAnsiTheme="minorEastAsia" w:cs="ＭＳ 明朝" w:hint="eastAsia"/>
          <w:sz w:val="24"/>
        </w:rPr>
        <w:t>書籍</w:t>
      </w:r>
      <w:r w:rsidR="00F62082" w:rsidRPr="000D0E93">
        <w:rPr>
          <w:rFonts w:asciiTheme="minorEastAsia" w:eastAsiaTheme="minorEastAsia" w:hAnsiTheme="minorEastAsia" w:cs="ＭＳ 明朝" w:hint="eastAsia"/>
          <w:sz w:val="24"/>
        </w:rPr>
        <w:t xml:space="preserve">　なし</w:t>
      </w:r>
    </w:p>
    <w:p w14:paraId="78EE6DF8" w14:textId="77777777" w:rsidR="00A37BEA" w:rsidRPr="000D0E93" w:rsidRDefault="00A37BEA" w:rsidP="00A37BEA">
      <w:pPr>
        <w:rPr>
          <w:rFonts w:asciiTheme="minorEastAsia" w:eastAsiaTheme="minorEastAsia" w:hAnsiTheme="minorEastAsia"/>
          <w:sz w:val="24"/>
        </w:rPr>
      </w:pPr>
    </w:p>
    <w:tbl>
      <w:tblPr>
        <w:tblW w:w="10302"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13"/>
        <w:gridCol w:w="2323"/>
        <w:gridCol w:w="1414"/>
        <w:gridCol w:w="1616"/>
        <w:gridCol w:w="1010"/>
        <w:gridCol w:w="1010"/>
        <w:gridCol w:w="808"/>
        <w:gridCol w:w="808"/>
      </w:tblGrid>
      <w:tr w:rsidR="00A37BEA" w:rsidRPr="000D0E93" w14:paraId="302D7CE8" w14:textId="77777777" w:rsidTr="00626696">
        <w:trPr>
          <w:trHeight w:val="655"/>
        </w:trPr>
        <w:tc>
          <w:tcPr>
            <w:tcW w:w="1313" w:type="dxa"/>
            <w:tcBorders>
              <w:top w:val="single" w:sz="6" w:space="0" w:color="auto"/>
              <w:left w:val="single" w:sz="6" w:space="0" w:color="auto"/>
              <w:bottom w:val="single" w:sz="6" w:space="0" w:color="auto"/>
              <w:right w:val="single" w:sz="6" w:space="0" w:color="auto"/>
            </w:tcBorders>
          </w:tcPr>
          <w:p w14:paraId="6DFDC338"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著者氏名</w:t>
            </w:r>
          </w:p>
        </w:tc>
        <w:tc>
          <w:tcPr>
            <w:tcW w:w="2323" w:type="dxa"/>
            <w:tcBorders>
              <w:top w:val="single" w:sz="6" w:space="0" w:color="auto"/>
              <w:left w:val="single" w:sz="6" w:space="0" w:color="auto"/>
              <w:bottom w:val="single" w:sz="6" w:space="0" w:color="auto"/>
              <w:right w:val="single" w:sz="6" w:space="0" w:color="auto"/>
            </w:tcBorders>
          </w:tcPr>
          <w:p w14:paraId="3B372C90"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論文タイトル名</w:t>
            </w:r>
          </w:p>
        </w:tc>
        <w:tc>
          <w:tcPr>
            <w:tcW w:w="1414" w:type="dxa"/>
            <w:tcBorders>
              <w:top w:val="single" w:sz="6" w:space="0" w:color="auto"/>
              <w:left w:val="single" w:sz="6" w:space="0" w:color="auto"/>
              <w:bottom w:val="single" w:sz="6" w:space="0" w:color="auto"/>
              <w:right w:val="single" w:sz="6" w:space="0" w:color="auto"/>
            </w:tcBorders>
          </w:tcPr>
          <w:p w14:paraId="4EB55579"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書籍全体の</w:t>
            </w:r>
          </w:p>
          <w:p w14:paraId="1D9CCF89"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編集者名</w:t>
            </w:r>
          </w:p>
        </w:tc>
        <w:tc>
          <w:tcPr>
            <w:tcW w:w="1616" w:type="dxa"/>
            <w:tcBorders>
              <w:top w:val="single" w:sz="6" w:space="0" w:color="auto"/>
              <w:left w:val="single" w:sz="6" w:space="0" w:color="auto"/>
              <w:bottom w:val="single" w:sz="6" w:space="0" w:color="auto"/>
              <w:right w:val="single" w:sz="6" w:space="0" w:color="auto"/>
            </w:tcBorders>
          </w:tcPr>
          <w:p w14:paraId="23D286AD"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書　籍　名</w:t>
            </w:r>
          </w:p>
        </w:tc>
        <w:tc>
          <w:tcPr>
            <w:tcW w:w="1010" w:type="dxa"/>
            <w:tcBorders>
              <w:top w:val="single" w:sz="6" w:space="0" w:color="auto"/>
              <w:left w:val="single" w:sz="6" w:space="0" w:color="auto"/>
              <w:bottom w:val="single" w:sz="6" w:space="0" w:color="auto"/>
              <w:right w:val="single" w:sz="6" w:space="0" w:color="auto"/>
            </w:tcBorders>
          </w:tcPr>
          <w:p w14:paraId="5E854E66"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出版社名</w:t>
            </w:r>
          </w:p>
        </w:tc>
        <w:tc>
          <w:tcPr>
            <w:tcW w:w="1010" w:type="dxa"/>
            <w:tcBorders>
              <w:top w:val="single" w:sz="6" w:space="0" w:color="auto"/>
              <w:left w:val="single" w:sz="6" w:space="0" w:color="auto"/>
              <w:bottom w:val="single" w:sz="6" w:space="0" w:color="auto"/>
              <w:right w:val="single" w:sz="6" w:space="0" w:color="auto"/>
            </w:tcBorders>
          </w:tcPr>
          <w:p w14:paraId="3B1D77B2"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出版地</w:t>
            </w:r>
          </w:p>
        </w:tc>
        <w:tc>
          <w:tcPr>
            <w:tcW w:w="808" w:type="dxa"/>
            <w:tcBorders>
              <w:top w:val="single" w:sz="6" w:space="0" w:color="auto"/>
              <w:left w:val="single" w:sz="6" w:space="0" w:color="auto"/>
              <w:bottom w:val="single" w:sz="6" w:space="0" w:color="auto"/>
              <w:right w:val="single" w:sz="6" w:space="0" w:color="auto"/>
            </w:tcBorders>
          </w:tcPr>
          <w:p w14:paraId="7485BCEE"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出版年</w:t>
            </w:r>
          </w:p>
        </w:tc>
        <w:tc>
          <w:tcPr>
            <w:tcW w:w="808" w:type="dxa"/>
            <w:tcBorders>
              <w:top w:val="single" w:sz="6" w:space="0" w:color="auto"/>
              <w:left w:val="single" w:sz="6" w:space="0" w:color="auto"/>
              <w:bottom w:val="single" w:sz="6" w:space="0" w:color="auto"/>
              <w:right w:val="single" w:sz="6" w:space="0" w:color="auto"/>
            </w:tcBorders>
          </w:tcPr>
          <w:p w14:paraId="49ADEB6C"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ページ</w:t>
            </w:r>
          </w:p>
        </w:tc>
      </w:tr>
      <w:tr w:rsidR="00A37BEA" w:rsidRPr="000D0E93" w14:paraId="42CEA2AE" w14:textId="77777777" w:rsidTr="00626696">
        <w:trPr>
          <w:trHeight w:val="2055"/>
        </w:trPr>
        <w:tc>
          <w:tcPr>
            <w:tcW w:w="1313" w:type="dxa"/>
            <w:tcBorders>
              <w:top w:val="single" w:sz="6" w:space="0" w:color="auto"/>
              <w:left w:val="single" w:sz="6" w:space="0" w:color="auto"/>
              <w:bottom w:val="single" w:sz="6" w:space="0" w:color="auto"/>
              <w:right w:val="single" w:sz="6" w:space="0" w:color="auto"/>
            </w:tcBorders>
          </w:tcPr>
          <w:p w14:paraId="5C1D8E9F" w14:textId="77777777" w:rsidR="00A37BEA" w:rsidRPr="000D0E93" w:rsidRDefault="00A37BEA" w:rsidP="009D6ACE">
            <w:pPr>
              <w:rPr>
                <w:rFonts w:asciiTheme="minorEastAsia" w:eastAsiaTheme="minorEastAsia" w:hAnsiTheme="minorEastAsia"/>
                <w:sz w:val="24"/>
              </w:rPr>
            </w:pPr>
          </w:p>
        </w:tc>
        <w:tc>
          <w:tcPr>
            <w:tcW w:w="2323" w:type="dxa"/>
            <w:tcBorders>
              <w:top w:val="single" w:sz="6" w:space="0" w:color="auto"/>
              <w:left w:val="single" w:sz="6" w:space="0" w:color="auto"/>
              <w:bottom w:val="single" w:sz="6" w:space="0" w:color="auto"/>
              <w:right w:val="single" w:sz="6" w:space="0" w:color="auto"/>
            </w:tcBorders>
          </w:tcPr>
          <w:p w14:paraId="74F54865" w14:textId="77777777" w:rsidR="00A37BEA" w:rsidRPr="000D0E93" w:rsidRDefault="00A37BEA" w:rsidP="009D6ACE">
            <w:pPr>
              <w:rPr>
                <w:rFonts w:asciiTheme="minorEastAsia" w:eastAsiaTheme="minorEastAsia" w:hAnsiTheme="minorEastAsia"/>
                <w:sz w:val="24"/>
              </w:rPr>
            </w:pPr>
          </w:p>
        </w:tc>
        <w:tc>
          <w:tcPr>
            <w:tcW w:w="1414" w:type="dxa"/>
            <w:tcBorders>
              <w:top w:val="single" w:sz="6" w:space="0" w:color="auto"/>
              <w:left w:val="single" w:sz="6" w:space="0" w:color="auto"/>
              <w:bottom w:val="single" w:sz="6" w:space="0" w:color="auto"/>
              <w:right w:val="single" w:sz="6" w:space="0" w:color="auto"/>
            </w:tcBorders>
          </w:tcPr>
          <w:p w14:paraId="00E73458" w14:textId="77777777" w:rsidR="00A37BEA" w:rsidRPr="000D0E93" w:rsidRDefault="00A37BEA" w:rsidP="009D6ACE">
            <w:pPr>
              <w:rPr>
                <w:rFonts w:asciiTheme="minorEastAsia" w:eastAsiaTheme="minorEastAsia" w:hAnsiTheme="minorEastAsia"/>
                <w:sz w:val="24"/>
              </w:rPr>
            </w:pPr>
          </w:p>
        </w:tc>
        <w:tc>
          <w:tcPr>
            <w:tcW w:w="1616" w:type="dxa"/>
            <w:tcBorders>
              <w:top w:val="single" w:sz="6" w:space="0" w:color="auto"/>
              <w:left w:val="single" w:sz="6" w:space="0" w:color="auto"/>
              <w:bottom w:val="single" w:sz="6" w:space="0" w:color="auto"/>
              <w:right w:val="single" w:sz="6" w:space="0" w:color="auto"/>
            </w:tcBorders>
          </w:tcPr>
          <w:p w14:paraId="40CFCBF1" w14:textId="77777777" w:rsidR="00A37BEA" w:rsidRPr="000D0E93" w:rsidRDefault="00A37BEA" w:rsidP="009D6ACE">
            <w:pPr>
              <w:rPr>
                <w:rFonts w:asciiTheme="minorEastAsia" w:eastAsiaTheme="minorEastAsia" w:hAnsiTheme="minorEastAsia"/>
                <w:sz w:val="24"/>
              </w:rPr>
            </w:pPr>
          </w:p>
        </w:tc>
        <w:tc>
          <w:tcPr>
            <w:tcW w:w="1010" w:type="dxa"/>
            <w:tcBorders>
              <w:top w:val="single" w:sz="6" w:space="0" w:color="auto"/>
              <w:left w:val="single" w:sz="6" w:space="0" w:color="auto"/>
              <w:bottom w:val="single" w:sz="6" w:space="0" w:color="auto"/>
              <w:right w:val="single" w:sz="6" w:space="0" w:color="auto"/>
            </w:tcBorders>
          </w:tcPr>
          <w:p w14:paraId="7ECFAA53" w14:textId="77777777" w:rsidR="00A37BEA" w:rsidRPr="000D0E93" w:rsidRDefault="00A37BEA" w:rsidP="009D6ACE">
            <w:pPr>
              <w:rPr>
                <w:rFonts w:asciiTheme="minorEastAsia" w:eastAsiaTheme="minorEastAsia" w:hAnsiTheme="minorEastAsia"/>
                <w:sz w:val="24"/>
              </w:rPr>
            </w:pPr>
          </w:p>
        </w:tc>
        <w:tc>
          <w:tcPr>
            <w:tcW w:w="1010" w:type="dxa"/>
            <w:tcBorders>
              <w:top w:val="single" w:sz="6" w:space="0" w:color="auto"/>
              <w:left w:val="single" w:sz="6" w:space="0" w:color="auto"/>
              <w:bottom w:val="single" w:sz="6" w:space="0" w:color="auto"/>
              <w:right w:val="single" w:sz="6" w:space="0" w:color="auto"/>
            </w:tcBorders>
          </w:tcPr>
          <w:p w14:paraId="7FC62C48" w14:textId="77777777" w:rsidR="00A37BEA" w:rsidRPr="000D0E93" w:rsidRDefault="00A37BEA" w:rsidP="009D6ACE">
            <w:pPr>
              <w:rPr>
                <w:rFonts w:asciiTheme="minorEastAsia" w:eastAsiaTheme="minorEastAsia" w:hAnsiTheme="minorEastAsia"/>
                <w:sz w:val="24"/>
              </w:rPr>
            </w:pPr>
          </w:p>
        </w:tc>
        <w:tc>
          <w:tcPr>
            <w:tcW w:w="808" w:type="dxa"/>
            <w:tcBorders>
              <w:top w:val="single" w:sz="6" w:space="0" w:color="auto"/>
              <w:left w:val="single" w:sz="6" w:space="0" w:color="auto"/>
              <w:bottom w:val="single" w:sz="6" w:space="0" w:color="auto"/>
              <w:right w:val="single" w:sz="6" w:space="0" w:color="auto"/>
            </w:tcBorders>
          </w:tcPr>
          <w:p w14:paraId="709DC95A" w14:textId="77777777" w:rsidR="00A37BEA" w:rsidRPr="000D0E93" w:rsidRDefault="00A37BEA" w:rsidP="009D6ACE">
            <w:pPr>
              <w:rPr>
                <w:rFonts w:asciiTheme="minorEastAsia" w:eastAsiaTheme="minorEastAsia" w:hAnsiTheme="minorEastAsia"/>
                <w:sz w:val="24"/>
              </w:rPr>
            </w:pPr>
          </w:p>
        </w:tc>
        <w:tc>
          <w:tcPr>
            <w:tcW w:w="808" w:type="dxa"/>
            <w:tcBorders>
              <w:top w:val="single" w:sz="6" w:space="0" w:color="auto"/>
              <w:left w:val="single" w:sz="6" w:space="0" w:color="auto"/>
              <w:bottom w:val="single" w:sz="6" w:space="0" w:color="auto"/>
              <w:right w:val="single" w:sz="6" w:space="0" w:color="auto"/>
            </w:tcBorders>
          </w:tcPr>
          <w:p w14:paraId="704283FE" w14:textId="77777777" w:rsidR="00A37BEA" w:rsidRPr="000D0E93" w:rsidRDefault="00A37BEA" w:rsidP="009D6ACE">
            <w:pPr>
              <w:rPr>
                <w:rFonts w:asciiTheme="minorEastAsia" w:eastAsiaTheme="minorEastAsia" w:hAnsiTheme="minorEastAsia"/>
                <w:sz w:val="24"/>
              </w:rPr>
            </w:pPr>
          </w:p>
        </w:tc>
      </w:tr>
    </w:tbl>
    <w:p w14:paraId="7E011441" w14:textId="1A8D8C0D" w:rsidR="00A37BEA" w:rsidRPr="000D0E93" w:rsidRDefault="00A37BEA" w:rsidP="00A37BEA">
      <w:pPr>
        <w:rPr>
          <w:rFonts w:asciiTheme="minorEastAsia" w:eastAsiaTheme="minorEastAsia" w:hAnsiTheme="minorEastAsia" w:cs="ＭＳ 明朝"/>
          <w:sz w:val="24"/>
        </w:rPr>
      </w:pPr>
      <w:r w:rsidRPr="000D0E93">
        <w:rPr>
          <w:rFonts w:asciiTheme="minorEastAsia" w:eastAsiaTheme="minorEastAsia" w:hAnsiTheme="minorEastAsia" w:cs="ＭＳ 明朝" w:hint="eastAsia"/>
          <w:sz w:val="24"/>
        </w:rPr>
        <w:t>別紙</w:t>
      </w:r>
      <w:r w:rsidR="001C57A2" w:rsidRPr="000D0E93">
        <w:rPr>
          <w:rFonts w:asciiTheme="minorEastAsia" w:eastAsiaTheme="minorEastAsia" w:hAnsiTheme="minorEastAsia" w:cs="ＭＳ 明朝"/>
          <w:sz w:val="24"/>
        </w:rPr>
        <w:t>2-2</w:t>
      </w:r>
    </w:p>
    <w:p w14:paraId="0A72ECB0" w14:textId="77777777" w:rsidR="00A37BEA" w:rsidRPr="000D0E93" w:rsidRDefault="00A37BEA" w:rsidP="00A37BEA">
      <w:pPr>
        <w:rPr>
          <w:rFonts w:asciiTheme="minorEastAsia" w:eastAsiaTheme="minorEastAsia" w:hAnsiTheme="minorEastAsia"/>
          <w:sz w:val="24"/>
        </w:rPr>
      </w:pPr>
    </w:p>
    <w:p w14:paraId="75EEE524" w14:textId="0585F111" w:rsidR="00A37BEA" w:rsidRPr="000D0E93" w:rsidRDefault="00A37BEA" w:rsidP="00A37BEA">
      <w:pPr>
        <w:rPr>
          <w:rFonts w:asciiTheme="minorEastAsia" w:eastAsiaTheme="minorEastAsia" w:hAnsiTheme="minorEastAsia"/>
          <w:sz w:val="24"/>
        </w:rPr>
      </w:pPr>
      <w:r w:rsidRPr="000D0E93">
        <w:rPr>
          <w:rFonts w:asciiTheme="minorEastAsia" w:eastAsiaTheme="minorEastAsia" w:hAnsiTheme="minorEastAsia" w:cs="ＭＳ 明朝" w:hint="eastAsia"/>
          <w:sz w:val="24"/>
        </w:rPr>
        <w:t>雑誌</w:t>
      </w:r>
      <w:r w:rsidR="00B10C89" w:rsidRPr="000D0E93">
        <w:rPr>
          <w:rFonts w:asciiTheme="minorEastAsia" w:eastAsiaTheme="minorEastAsia" w:hAnsiTheme="minorEastAsia" w:cs="ＭＳ 明朝" w:hint="eastAsia"/>
          <w:sz w:val="24"/>
        </w:rPr>
        <w:t xml:space="preserve">　</w:t>
      </w:r>
    </w:p>
    <w:p w14:paraId="68D981AC" w14:textId="77777777" w:rsidR="00A37BEA" w:rsidRPr="000D0E93" w:rsidRDefault="00A37BEA" w:rsidP="00A37BEA">
      <w:pPr>
        <w:rPr>
          <w:rFonts w:asciiTheme="minorEastAsia" w:eastAsiaTheme="minorEastAsia" w:hAnsiTheme="minorEastAsia"/>
          <w:sz w:val="24"/>
        </w:rPr>
      </w:pPr>
    </w:p>
    <w:tbl>
      <w:tblPr>
        <w:tblW w:w="10302"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19"/>
        <w:gridCol w:w="3434"/>
        <w:gridCol w:w="2121"/>
        <w:gridCol w:w="1111"/>
        <w:gridCol w:w="808"/>
        <w:gridCol w:w="909"/>
      </w:tblGrid>
      <w:tr w:rsidR="00A37BEA" w:rsidRPr="000D0E93" w14:paraId="3094A633" w14:textId="77777777" w:rsidTr="00426E17">
        <w:trPr>
          <w:trHeight w:val="417"/>
        </w:trPr>
        <w:tc>
          <w:tcPr>
            <w:tcW w:w="1919" w:type="dxa"/>
            <w:tcBorders>
              <w:top w:val="single" w:sz="6" w:space="0" w:color="auto"/>
              <w:left w:val="single" w:sz="6" w:space="0" w:color="auto"/>
              <w:bottom w:val="single" w:sz="6" w:space="0" w:color="auto"/>
              <w:right w:val="single" w:sz="6" w:space="0" w:color="auto"/>
            </w:tcBorders>
          </w:tcPr>
          <w:p w14:paraId="7B509D64"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発表者氏名</w:t>
            </w:r>
          </w:p>
        </w:tc>
        <w:tc>
          <w:tcPr>
            <w:tcW w:w="3434" w:type="dxa"/>
            <w:tcBorders>
              <w:top w:val="single" w:sz="6" w:space="0" w:color="auto"/>
              <w:left w:val="single" w:sz="6" w:space="0" w:color="auto"/>
              <w:bottom w:val="single" w:sz="6" w:space="0" w:color="auto"/>
              <w:right w:val="single" w:sz="6" w:space="0" w:color="auto"/>
            </w:tcBorders>
          </w:tcPr>
          <w:p w14:paraId="5EB2F379"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論文タイトル名</w:t>
            </w:r>
          </w:p>
        </w:tc>
        <w:tc>
          <w:tcPr>
            <w:tcW w:w="2121" w:type="dxa"/>
            <w:tcBorders>
              <w:top w:val="single" w:sz="6" w:space="0" w:color="auto"/>
              <w:left w:val="single" w:sz="6" w:space="0" w:color="auto"/>
              <w:bottom w:val="single" w:sz="6" w:space="0" w:color="auto"/>
              <w:right w:val="single" w:sz="6" w:space="0" w:color="auto"/>
            </w:tcBorders>
          </w:tcPr>
          <w:p w14:paraId="12334366"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発表誌名</w:t>
            </w:r>
          </w:p>
        </w:tc>
        <w:tc>
          <w:tcPr>
            <w:tcW w:w="1111" w:type="dxa"/>
            <w:tcBorders>
              <w:top w:val="single" w:sz="6" w:space="0" w:color="auto"/>
              <w:left w:val="single" w:sz="6" w:space="0" w:color="auto"/>
              <w:bottom w:val="single" w:sz="6" w:space="0" w:color="auto"/>
              <w:right w:val="single" w:sz="6" w:space="0" w:color="auto"/>
            </w:tcBorders>
          </w:tcPr>
          <w:p w14:paraId="53AD5CBF"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巻号</w:t>
            </w:r>
          </w:p>
        </w:tc>
        <w:tc>
          <w:tcPr>
            <w:tcW w:w="808" w:type="dxa"/>
            <w:tcBorders>
              <w:top w:val="single" w:sz="6" w:space="0" w:color="auto"/>
              <w:left w:val="single" w:sz="6" w:space="0" w:color="auto"/>
              <w:bottom w:val="single" w:sz="6" w:space="0" w:color="auto"/>
              <w:right w:val="single" w:sz="6" w:space="0" w:color="auto"/>
            </w:tcBorders>
          </w:tcPr>
          <w:p w14:paraId="3CCBEA2C"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ページ</w:t>
            </w:r>
          </w:p>
        </w:tc>
        <w:tc>
          <w:tcPr>
            <w:tcW w:w="909" w:type="dxa"/>
            <w:tcBorders>
              <w:top w:val="single" w:sz="6" w:space="0" w:color="auto"/>
              <w:left w:val="single" w:sz="6" w:space="0" w:color="auto"/>
              <w:bottom w:val="single" w:sz="6" w:space="0" w:color="auto"/>
              <w:right w:val="single" w:sz="6" w:space="0" w:color="auto"/>
            </w:tcBorders>
          </w:tcPr>
          <w:p w14:paraId="75E36B34" w14:textId="77777777" w:rsidR="00A37BEA" w:rsidRPr="000D0E93" w:rsidRDefault="00A37BEA" w:rsidP="009D6ACE">
            <w:pPr>
              <w:jc w:val="center"/>
              <w:rPr>
                <w:rFonts w:asciiTheme="minorEastAsia" w:eastAsiaTheme="minorEastAsia" w:hAnsiTheme="minorEastAsia"/>
                <w:sz w:val="24"/>
              </w:rPr>
            </w:pPr>
            <w:r w:rsidRPr="000D0E93">
              <w:rPr>
                <w:rFonts w:asciiTheme="minorEastAsia" w:eastAsiaTheme="minorEastAsia" w:hAnsiTheme="minorEastAsia" w:cs="ＭＳ 明朝" w:hint="eastAsia"/>
                <w:sz w:val="24"/>
              </w:rPr>
              <w:t>出版年</w:t>
            </w:r>
          </w:p>
        </w:tc>
      </w:tr>
      <w:tr w:rsidR="00A37BEA" w:rsidRPr="000D0E93" w14:paraId="0C07F964" w14:textId="77777777" w:rsidTr="00426E17">
        <w:trPr>
          <w:trHeight w:val="2128"/>
        </w:trPr>
        <w:tc>
          <w:tcPr>
            <w:tcW w:w="1919" w:type="dxa"/>
            <w:tcBorders>
              <w:top w:val="single" w:sz="6" w:space="0" w:color="auto"/>
              <w:left w:val="single" w:sz="6" w:space="0" w:color="auto"/>
              <w:bottom w:val="single" w:sz="6" w:space="0" w:color="auto"/>
              <w:right w:val="single" w:sz="6" w:space="0" w:color="auto"/>
            </w:tcBorders>
          </w:tcPr>
          <w:p w14:paraId="492F660E" w14:textId="77777777" w:rsidR="003173B0" w:rsidRDefault="00B10C89" w:rsidP="00877A48">
            <w:pPr>
              <w:spacing w:line="240" w:lineRule="exact"/>
              <w:jc w:val="left"/>
              <w:rPr>
                <w:rFonts w:asciiTheme="minorEastAsia" w:eastAsiaTheme="minorEastAsia" w:hAnsiTheme="minorEastAsia"/>
                <w:sz w:val="24"/>
              </w:rPr>
            </w:pPr>
            <w:r w:rsidRPr="000D0E93">
              <w:rPr>
                <w:rFonts w:asciiTheme="minorEastAsia" w:eastAsiaTheme="minorEastAsia" w:hAnsiTheme="minorEastAsia" w:hint="eastAsia"/>
                <w:sz w:val="24"/>
              </w:rPr>
              <w:t>中瀨克己</w:t>
            </w:r>
          </w:p>
          <w:p w14:paraId="3548FEB2" w14:textId="77777777" w:rsidR="003173B0" w:rsidRDefault="003173B0" w:rsidP="00877A48">
            <w:pPr>
              <w:spacing w:line="240" w:lineRule="exact"/>
              <w:jc w:val="left"/>
              <w:rPr>
                <w:rFonts w:asciiTheme="minorEastAsia" w:eastAsiaTheme="minorEastAsia" w:hAnsiTheme="minorEastAsia"/>
                <w:sz w:val="24"/>
              </w:rPr>
            </w:pPr>
          </w:p>
          <w:p w14:paraId="4C5FB580" w14:textId="77777777" w:rsidR="003173B0" w:rsidRDefault="003173B0" w:rsidP="00877A48">
            <w:pPr>
              <w:spacing w:line="240" w:lineRule="exact"/>
              <w:jc w:val="left"/>
              <w:rPr>
                <w:rFonts w:asciiTheme="minorEastAsia" w:eastAsiaTheme="minorEastAsia" w:hAnsiTheme="minorEastAsia"/>
                <w:sz w:val="24"/>
              </w:rPr>
            </w:pPr>
          </w:p>
          <w:p w14:paraId="0EC2CA3E" w14:textId="77777777" w:rsidR="003173B0" w:rsidRDefault="003173B0" w:rsidP="00877A48">
            <w:pPr>
              <w:spacing w:line="240" w:lineRule="exact"/>
              <w:jc w:val="left"/>
              <w:rPr>
                <w:rFonts w:asciiTheme="minorEastAsia" w:eastAsiaTheme="minorEastAsia" w:hAnsiTheme="minorEastAsia"/>
                <w:sz w:val="24"/>
              </w:rPr>
            </w:pPr>
          </w:p>
          <w:p w14:paraId="51B8B331" w14:textId="3A6AFBC1" w:rsidR="00A37BEA" w:rsidRPr="000D0E93" w:rsidRDefault="003173B0" w:rsidP="00877A48">
            <w:pPr>
              <w:spacing w:line="240" w:lineRule="exact"/>
              <w:jc w:val="left"/>
              <w:rPr>
                <w:rFonts w:asciiTheme="minorEastAsia" w:eastAsiaTheme="minorEastAsia" w:hAnsiTheme="minorEastAsia" w:cs="ＭＳ 明朝"/>
                <w:sz w:val="24"/>
                <w:u w:val="single"/>
              </w:rPr>
            </w:pPr>
            <w:r w:rsidRPr="003173B0">
              <w:rPr>
                <w:rFonts w:asciiTheme="minorEastAsia" w:eastAsiaTheme="minorEastAsia" w:hAnsiTheme="minorEastAsia" w:hint="eastAsia"/>
                <w:sz w:val="24"/>
              </w:rPr>
              <w:t>白井千香、古林敬一、</w:t>
            </w:r>
            <w:r w:rsidRPr="003173B0">
              <w:rPr>
                <w:rFonts w:asciiTheme="minorEastAsia" w:eastAsiaTheme="minorEastAsia" w:hAnsiTheme="minorEastAsia" w:hint="eastAsia"/>
                <w:sz w:val="24"/>
                <w:u w:val="single"/>
              </w:rPr>
              <w:t>川畑拓也</w:t>
            </w:r>
            <w:r w:rsidRPr="003173B0">
              <w:rPr>
                <w:rFonts w:asciiTheme="minorEastAsia" w:eastAsiaTheme="minorEastAsia" w:hAnsiTheme="minorEastAsia" w:hint="eastAsia"/>
                <w:sz w:val="24"/>
              </w:rPr>
              <w:t>、吉田弘之、荒川創一．</w:t>
            </w:r>
          </w:p>
        </w:tc>
        <w:tc>
          <w:tcPr>
            <w:tcW w:w="3434" w:type="dxa"/>
            <w:tcBorders>
              <w:top w:val="single" w:sz="6" w:space="0" w:color="auto"/>
              <w:left w:val="single" w:sz="6" w:space="0" w:color="auto"/>
              <w:bottom w:val="single" w:sz="6" w:space="0" w:color="auto"/>
              <w:right w:val="single" w:sz="6" w:space="0" w:color="auto"/>
            </w:tcBorders>
          </w:tcPr>
          <w:p w14:paraId="7E7DC6CE" w14:textId="77777777" w:rsidR="00B10C89" w:rsidRPr="000D0E93" w:rsidRDefault="00B10C89" w:rsidP="00B10C89">
            <w:pPr>
              <w:spacing w:line="240" w:lineRule="exact"/>
              <w:jc w:val="left"/>
              <w:rPr>
                <w:rFonts w:asciiTheme="minorEastAsia" w:eastAsiaTheme="minorEastAsia" w:hAnsiTheme="minorEastAsia"/>
                <w:sz w:val="24"/>
              </w:rPr>
            </w:pPr>
            <w:r w:rsidRPr="000D0E93">
              <w:rPr>
                <w:rFonts w:asciiTheme="minorEastAsia" w:eastAsiaTheme="minorEastAsia" w:hAnsiTheme="minorEastAsia" w:hint="eastAsia"/>
                <w:sz w:val="24"/>
              </w:rPr>
              <w:t>特定感染症予防指針の変更を踏まえた自治体における性感染症発生動向調査の活用</w:t>
            </w:r>
          </w:p>
          <w:p w14:paraId="5CA3A661" w14:textId="77777777" w:rsidR="00A37BEA" w:rsidRDefault="00A37BEA" w:rsidP="00B10C89">
            <w:pPr>
              <w:spacing w:line="240" w:lineRule="exact"/>
              <w:jc w:val="left"/>
              <w:rPr>
                <w:rFonts w:asciiTheme="minorEastAsia" w:eastAsiaTheme="minorEastAsia" w:hAnsiTheme="minorEastAsia"/>
                <w:sz w:val="24"/>
              </w:rPr>
            </w:pPr>
          </w:p>
          <w:p w14:paraId="35BF2F46" w14:textId="57B8DC98" w:rsidR="003173B0" w:rsidRPr="000D0E93" w:rsidRDefault="003173B0" w:rsidP="003173B0">
            <w:pPr>
              <w:spacing w:line="240" w:lineRule="exact"/>
              <w:jc w:val="left"/>
              <w:rPr>
                <w:rFonts w:asciiTheme="minorEastAsia" w:eastAsiaTheme="minorEastAsia" w:hAnsiTheme="minorEastAsia"/>
                <w:sz w:val="24"/>
              </w:rPr>
            </w:pPr>
            <w:r w:rsidRPr="003173B0">
              <w:rPr>
                <w:rFonts w:asciiTheme="minorEastAsia" w:eastAsiaTheme="minorEastAsia" w:hAnsiTheme="minorEastAsia" w:hint="eastAsia"/>
                <w:sz w:val="24"/>
              </w:rPr>
              <w:t>性感染クリニック及び産科における口腔内性感染症に関するアンケートと検体検査の試み．</w:t>
            </w:r>
            <w:r w:rsidRPr="003173B0">
              <w:rPr>
                <w:rFonts w:asciiTheme="minorEastAsia" w:eastAsiaTheme="minorEastAsia" w:hAnsiTheme="minorEastAsia"/>
                <w:sz w:val="24"/>
              </w:rPr>
              <w:t xml:space="preserve">  </w:t>
            </w:r>
          </w:p>
        </w:tc>
        <w:tc>
          <w:tcPr>
            <w:tcW w:w="2121" w:type="dxa"/>
            <w:tcBorders>
              <w:top w:val="single" w:sz="6" w:space="0" w:color="auto"/>
              <w:left w:val="single" w:sz="6" w:space="0" w:color="auto"/>
              <w:bottom w:val="single" w:sz="6" w:space="0" w:color="auto"/>
              <w:right w:val="single" w:sz="6" w:space="0" w:color="auto"/>
            </w:tcBorders>
          </w:tcPr>
          <w:p w14:paraId="67F381E2" w14:textId="77777777" w:rsidR="003173B0" w:rsidRDefault="00B10C89" w:rsidP="00877A48">
            <w:pPr>
              <w:spacing w:line="240" w:lineRule="exact"/>
              <w:jc w:val="left"/>
              <w:rPr>
                <w:rFonts w:asciiTheme="minorEastAsia" w:eastAsiaTheme="minorEastAsia" w:hAnsiTheme="minorEastAsia" w:cs="ＭＳ 明朝"/>
                <w:sz w:val="24"/>
              </w:rPr>
            </w:pPr>
            <w:r w:rsidRPr="000D0E93">
              <w:rPr>
                <w:rFonts w:asciiTheme="minorEastAsia" w:eastAsiaTheme="minorEastAsia" w:hAnsiTheme="minorEastAsia" w:cs="ＭＳ 明朝" w:hint="eastAsia"/>
                <w:sz w:val="24"/>
              </w:rPr>
              <w:t>ニューズレター</w:t>
            </w:r>
            <w:r w:rsidR="002821A0" w:rsidRPr="000D0E93">
              <w:rPr>
                <w:rFonts w:asciiTheme="minorEastAsia" w:eastAsiaTheme="minorEastAsia" w:hAnsiTheme="minorEastAsia" w:cs="ＭＳ 明朝" w:hint="eastAsia"/>
                <w:sz w:val="24"/>
              </w:rPr>
              <w:t>「</w:t>
            </w:r>
            <w:r w:rsidRPr="000D0E93">
              <w:rPr>
                <w:rFonts w:asciiTheme="minorEastAsia" w:eastAsiaTheme="minorEastAsia" w:hAnsiTheme="minorEastAsia" w:cs="ＭＳ 明朝" w:hint="eastAsia"/>
                <w:sz w:val="24"/>
              </w:rPr>
              <w:t>性の健康</w:t>
            </w:r>
            <w:r w:rsidR="002821A0" w:rsidRPr="000D0E93">
              <w:rPr>
                <w:rFonts w:asciiTheme="minorEastAsia" w:eastAsiaTheme="minorEastAsia" w:hAnsiTheme="minorEastAsia" w:cs="ＭＳ 明朝" w:hint="eastAsia"/>
                <w:sz w:val="24"/>
              </w:rPr>
              <w:t>」</w:t>
            </w:r>
          </w:p>
          <w:p w14:paraId="1349D378" w14:textId="77777777" w:rsidR="003173B0" w:rsidRDefault="003173B0" w:rsidP="00877A48">
            <w:pPr>
              <w:spacing w:line="240" w:lineRule="exact"/>
              <w:jc w:val="left"/>
              <w:rPr>
                <w:rFonts w:asciiTheme="minorEastAsia" w:eastAsiaTheme="minorEastAsia" w:hAnsiTheme="minorEastAsia" w:cs="ＭＳ 明朝"/>
                <w:sz w:val="24"/>
              </w:rPr>
            </w:pPr>
          </w:p>
          <w:p w14:paraId="12425732" w14:textId="77777777" w:rsidR="003173B0" w:rsidRDefault="003173B0" w:rsidP="00877A48">
            <w:pPr>
              <w:spacing w:line="240" w:lineRule="exact"/>
              <w:jc w:val="left"/>
              <w:rPr>
                <w:rFonts w:asciiTheme="minorEastAsia" w:eastAsiaTheme="minorEastAsia" w:hAnsiTheme="minorEastAsia" w:cs="ＭＳ 明朝"/>
                <w:sz w:val="24"/>
              </w:rPr>
            </w:pPr>
          </w:p>
          <w:p w14:paraId="02856D6B" w14:textId="03CAB9E2" w:rsidR="00A37BEA" w:rsidRPr="000D0E93" w:rsidRDefault="003173B0" w:rsidP="00877A48">
            <w:pPr>
              <w:spacing w:line="240" w:lineRule="exact"/>
              <w:jc w:val="left"/>
              <w:rPr>
                <w:rFonts w:asciiTheme="minorEastAsia" w:eastAsiaTheme="minorEastAsia" w:hAnsiTheme="minorEastAsia" w:cs="ＭＳ 明朝"/>
                <w:sz w:val="24"/>
              </w:rPr>
            </w:pPr>
            <w:r w:rsidRPr="003173B0">
              <w:rPr>
                <w:rFonts w:asciiTheme="minorEastAsia" w:eastAsiaTheme="minorEastAsia" w:hAnsiTheme="minorEastAsia" w:hint="eastAsia"/>
                <w:sz w:val="24"/>
              </w:rPr>
              <w:t>日本性感染症学会誌、</w:t>
            </w:r>
          </w:p>
        </w:tc>
        <w:tc>
          <w:tcPr>
            <w:tcW w:w="1111" w:type="dxa"/>
            <w:tcBorders>
              <w:top w:val="single" w:sz="6" w:space="0" w:color="auto"/>
              <w:left w:val="single" w:sz="6" w:space="0" w:color="auto"/>
              <w:bottom w:val="single" w:sz="6" w:space="0" w:color="auto"/>
              <w:right w:val="single" w:sz="6" w:space="0" w:color="auto"/>
            </w:tcBorders>
          </w:tcPr>
          <w:p w14:paraId="53C3654E" w14:textId="11298755" w:rsidR="00A37BEA" w:rsidRDefault="00B10C89" w:rsidP="009D6ACE">
            <w:pPr>
              <w:spacing w:line="240" w:lineRule="exact"/>
              <w:jc w:val="left"/>
              <w:rPr>
                <w:rFonts w:asciiTheme="minorEastAsia" w:eastAsiaTheme="minorEastAsia" w:hAnsiTheme="minorEastAsia"/>
                <w:sz w:val="24"/>
              </w:rPr>
            </w:pPr>
            <w:r w:rsidRPr="000D0E93">
              <w:rPr>
                <w:rFonts w:asciiTheme="minorEastAsia" w:eastAsiaTheme="minorEastAsia" w:hAnsiTheme="minorEastAsia"/>
                <w:sz w:val="24"/>
              </w:rPr>
              <w:t>Vol.15 No1</w:t>
            </w:r>
          </w:p>
          <w:p w14:paraId="270A6B33" w14:textId="77777777" w:rsidR="003173B0" w:rsidRDefault="003173B0" w:rsidP="009D6ACE">
            <w:pPr>
              <w:spacing w:line="240" w:lineRule="exact"/>
              <w:jc w:val="left"/>
              <w:rPr>
                <w:rFonts w:asciiTheme="minorEastAsia" w:eastAsiaTheme="minorEastAsia" w:hAnsiTheme="minorEastAsia"/>
                <w:sz w:val="24"/>
              </w:rPr>
            </w:pPr>
          </w:p>
          <w:p w14:paraId="55BF5DE4" w14:textId="77777777" w:rsidR="003173B0" w:rsidRPr="000D0E93" w:rsidRDefault="003173B0" w:rsidP="009D6ACE">
            <w:pPr>
              <w:spacing w:line="240" w:lineRule="exact"/>
              <w:jc w:val="left"/>
              <w:rPr>
                <w:rFonts w:asciiTheme="minorEastAsia" w:eastAsiaTheme="minorEastAsia" w:hAnsiTheme="minorEastAsia"/>
                <w:sz w:val="24"/>
              </w:rPr>
            </w:pPr>
          </w:p>
          <w:p w14:paraId="0A124D77" w14:textId="6505B555" w:rsidR="00A37BEA" w:rsidRPr="000D0E93" w:rsidRDefault="003173B0" w:rsidP="009D6ACE">
            <w:pPr>
              <w:spacing w:line="240" w:lineRule="exact"/>
              <w:jc w:val="left"/>
              <w:rPr>
                <w:rFonts w:asciiTheme="minorEastAsia" w:eastAsiaTheme="minorEastAsia" w:hAnsiTheme="minorEastAsia"/>
                <w:sz w:val="24"/>
              </w:rPr>
            </w:pPr>
            <w:r w:rsidRPr="003173B0">
              <w:rPr>
                <w:rFonts w:asciiTheme="minorEastAsia" w:eastAsiaTheme="minorEastAsia" w:hAnsiTheme="minorEastAsia"/>
                <w:sz w:val="24"/>
              </w:rPr>
              <w:t>Vol.26,No.1</w:t>
            </w:r>
          </w:p>
        </w:tc>
        <w:tc>
          <w:tcPr>
            <w:tcW w:w="808" w:type="dxa"/>
            <w:tcBorders>
              <w:top w:val="single" w:sz="6" w:space="0" w:color="auto"/>
              <w:left w:val="single" w:sz="6" w:space="0" w:color="auto"/>
              <w:bottom w:val="single" w:sz="6" w:space="0" w:color="auto"/>
              <w:right w:val="single" w:sz="6" w:space="0" w:color="auto"/>
            </w:tcBorders>
          </w:tcPr>
          <w:p w14:paraId="2C1419DE" w14:textId="77777777" w:rsidR="003173B0" w:rsidRDefault="00B10C89" w:rsidP="00877A48">
            <w:pPr>
              <w:spacing w:line="240" w:lineRule="exact"/>
              <w:jc w:val="left"/>
              <w:rPr>
                <w:rFonts w:asciiTheme="minorEastAsia" w:eastAsiaTheme="minorEastAsia" w:hAnsiTheme="minorEastAsia" w:cs="ＭＳ 明朝"/>
                <w:sz w:val="24"/>
              </w:rPr>
            </w:pPr>
            <w:r w:rsidRPr="000D0E93">
              <w:rPr>
                <w:rFonts w:asciiTheme="minorEastAsia" w:eastAsiaTheme="minorEastAsia" w:hAnsiTheme="minorEastAsia" w:cs="ＭＳ 明朝"/>
                <w:sz w:val="24"/>
              </w:rPr>
              <w:t>1-3</w:t>
            </w:r>
          </w:p>
          <w:p w14:paraId="6807C854" w14:textId="77777777" w:rsidR="003173B0" w:rsidRDefault="003173B0" w:rsidP="00877A48">
            <w:pPr>
              <w:spacing w:line="240" w:lineRule="exact"/>
              <w:jc w:val="left"/>
              <w:rPr>
                <w:rFonts w:asciiTheme="minorEastAsia" w:eastAsiaTheme="minorEastAsia" w:hAnsiTheme="minorEastAsia" w:cs="ＭＳ 明朝"/>
                <w:sz w:val="24"/>
              </w:rPr>
            </w:pPr>
          </w:p>
          <w:p w14:paraId="0D9D2732" w14:textId="77777777" w:rsidR="003173B0" w:rsidRDefault="003173B0" w:rsidP="00877A48">
            <w:pPr>
              <w:spacing w:line="240" w:lineRule="exact"/>
              <w:jc w:val="left"/>
              <w:rPr>
                <w:rFonts w:asciiTheme="minorEastAsia" w:eastAsiaTheme="minorEastAsia" w:hAnsiTheme="minorEastAsia" w:cs="ＭＳ 明朝"/>
                <w:sz w:val="24"/>
              </w:rPr>
            </w:pPr>
          </w:p>
          <w:p w14:paraId="60F5531F" w14:textId="77777777" w:rsidR="003173B0" w:rsidRDefault="003173B0" w:rsidP="00877A48">
            <w:pPr>
              <w:spacing w:line="240" w:lineRule="exact"/>
              <w:jc w:val="left"/>
              <w:rPr>
                <w:rFonts w:asciiTheme="minorEastAsia" w:eastAsiaTheme="minorEastAsia" w:hAnsiTheme="minorEastAsia" w:cs="ＭＳ 明朝"/>
                <w:sz w:val="24"/>
              </w:rPr>
            </w:pPr>
          </w:p>
          <w:p w14:paraId="7B327677" w14:textId="1A311538" w:rsidR="00A37BEA" w:rsidRPr="000D0E93" w:rsidRDefault="003173B0" w:rsidP="00877A48">
            <w:pPr>
              <w:spacing w:line="240" w:lineRule="exact"/>
              <w:jc w:val="left"/>
              <w:rPr>
                <w:rFonts w:asciiTheme="minorEastAsia" w:eastAsiaTheme="minorEastAsia" w:hAnsiTheme="minorEastAsia" w:cs="ＭＳ 明朝"/>
                <w:sz w:val="24"/>
              </w:rPr>
            </w:pPr>
            <w:r w:rsidRPr="003173B0">
              <w:rPr>
                <w:rFonts w:asciiTheme="minorEastAsia" w:eastAsiaTheme="minorEastAsia" w:hAnsiTheme="minorEastAsia"/>
                <w:sz w:val="24"/>
              </w:rPr>
              <w:t>91-96</w:t>
            </w:r>
          </w:p>
        </w:tc>
        <w:tc>
          <w:tcPr>
            <w:tcW w:w="909" w:type="dxa"/>
            <w:tcBorders>
              <w:top w:val="single" w:sz="6" w:space="0" w:color="auto"/>
              <w:left w:val="single" w:sz="6" w:space="0" w:color="auto"/>
              <w:bottom w:val="single" w:sz="6" w:space="0" w:color="auto"/>
              <w:right w:val="single" w:sz="6" w:space="0" w:color="auto"/>
            </w:tcBorders>
          </w:tcPr>
          <w:p w14:paraId="41D2EEF6" w14:textId="77777777" w:rsidR="003173B0" w:rsidRDefault="002821A0" w:rsidP="00877A48">
            <w:pPr>
              <w:spacing w:line="240" w:lineRule="exact"/>
              <w:jc w:val="left"/>
              <w:rPr>
                <w:rFonts w:asciiTheme="minorEastAsia" w:eastAsiaTheme="minorEastAsia" w:hAnsiTheme="minorEastAsia"/>
                <w:sz w:val="24"/>
              </w:rPr>
            </w:pPr>
            <w:r w:rsidRPr="000D0E93">
              <w:rPr>
                <w:rFonts w:asciiTheme="minorEastAsia" w:eastAsiaTheme="minorEastAsia" w:hAnsiTheme="minorEastAsia"/>
                <w:sz w:val="24"/>
              </w:rPr>
              <w:t>2015</w:t>
            </w:r>
          </w:p>
          <w:p w14:paraId="5A197F79" w14:textId="77777777" w:rsidR="003173B0" w:rsidRDefault="003173B0" w:rsidP="00877A48">
            <w:pPr>
              <w:spacing w:line="240" w:lineRule="exact"/>
              <w:jc w:val="left"/>
              <w:rPr>
                <w:rFonts w:asciiTheme="minorEastAsia" w:eastAsiaTheme="minorEastAsia" w:hAnsiTheme="minorEastAsia"/>
                <w:sz w:val="24"/>
              </w:rPr>
            </w:pPr>
          </w:p>
          <w:p w14:paraId="1F3C2C6F" w14:textId="77777777" w:rsidR="003173B0" w:rsidRDefault="003173B0" w:rsidP="00877A48">
            <w:pPr>
              <w:spacing w:line="240" w:lineRule="exact"/>
              <w:jc w:val="left"/>
              <w:rPr>
                <w:rFonts w:asciiTheme="minorEastAsia" w:eastAsiaTheme="minorEastAsia" w:hAnsiTheme="minorEastAsia"/>
                <w:sz w:val="24"/>
              </w:rPr>
            </w:pPr>
          </w:p>
          <w:p w14:paraId="6281723E" w14:textId="77777777" w:rsidR="003173B0" w:rsidRDefault="003173B0" w:rsidP="00877A48">
            <w:pPr>
              <w:spacing w:line="240" w:lineRule="exact"/>
              <w:jc w:val="left"/>
              <w:rPr>
                <w:rFonts w:asciiTheme="minorEastAsia" w:eastAsiaTheme="minorEastAsia" w:hAnsiTheme="minorEastAsia"/>
                <w:sz w:val="24"/>
              </w:rPr>
            </w:pPr>
          </w:p>
          <w:p w14:paraId="59F7A1D3" w14:textId="54263DB1" w:rsidR="00A37BEA" w:rsidRPr="000D0E93" w:rsidRDefault="003173B0" w:rsidP="00877A48">
            <w:pPr>
              <w:spacing w:line="240" w:lineRule="exact"/>
              <w:jc w:val="left"/>
              <w:rPr>
                <w:rFonts w:asciiTheme="minorEastAsia" w:eastAsiaTheme="minorEastAsia" w:hAnsiTheme="minorEastAsia"/>
                <w:sz w:val="24"/>
              </w:rPr>
            </w:pPr>
            <w:r w:rsidRPr="003173B0">
              <w:rPr>
                <w:rFonts w:asciiTheme="minorEastAsia" w:eastAsiaTheme="minorEastAsia" w:hAnsiTheme="minorEastAsia"/>
                <w:sz w:val="24"/>
              </w:rPr>
              <w:t>2015.</w:t>
            </w:r>
          </w:p>
        </w:tc>
      </w:tr>
    </w:tbl>
    <w:p w14:paraId="220AE03B" w14:textId="77777777" w:rsidR="00E641D2" w:rsidRPr="000D0E93" w:rsidRDefault="00E641D2" w:rsidP="00C25748">
      <w:pPr>
        <w:tabs>
          <w:tab w:val="left" w:pos="1365"/>
        </w:tabs>
        <w:rPr>
          <w:rFonts w:asciiTheme="minorEastAsia" w:eastAsiaTheme="minorEastAsia" w:hAnsiTheme="minorEastAsia"/>
          <w:sz w:val="24"/>
        </w:rPr>
      </w:pPr>
    </w:p>
    <w:sectPr w:rsidR="00E641D2" w:rsidRPr="000D0E93" w:rsidSect="00E641D2">
      <w:type w:val="continuous"/>
      <w:pgSz w:w="11906" w:h="16838"/>
      <w:pgMar w:top="1701" w:right="1134" w:bottom="1418" w:left="1134" w:header="851" w:footer="992" w:gutter="0"/>
      <w:cols w:space="42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AADC9" w14:textId="77777777" w:rsidR="00374413" w:rsidRDefault="00374413" w:rsidP="00DE024B">
      <w:r>
        <w:separator/>
      </w:r>
    </w:p>
  </w:endnote>
  <w:endnote w:type="continuationSeparator" w:id="0">
    <w:p w14:paraId="5E279C9D" w14:textId="77777777" w:rsidR="00374413" w:rsidRDefault="00374413" w:rsidP="00DE0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Ｐゴシック">
    <w:panose1 w:val="020B0600070205080204"/>
    <w:charset w:val="4E"/>
    <w:family w:val="auto"/>
    <w:pitch w:val="variable"/>
    <w:sig w:usb0="00000001" w:usb1="08070000" w:usb2="00000010" w:usb3="00000000" w:csb0="00020000" w:csb1="00000000"/>
  </w:font>
  <w:font w:name="Century">
    <w:panose1 w:val="02040604050505020304"/>
    <w:charset w:val="00"/>
    <w:family w:val="auto"/>
    <w:pitch w:val="variable"/>
    <w:sig w:usb0="00000287" w:usb1="00000000" w:usb2="00000000" w:usb3="00000000" w:csb0="0000009F" w:csb1="00000000"/>
  </w:font>
  <w:font w:name="ＭＳ ゴシック">
    <w:panose1 w:val="020B0609070205080204"/>
    <w:charset w:val="4E"/>
    <w:family w:val="auto"/>
    <w:pitch w:val="variable"/>
    <w:sig w:usb0="E00002FF" w:usb1="6AC7FDFB" w:usb2="00000012" w:usb3="00000000" w:csb0="0002009F" w:csb1="00000000"/>
  </w:font>
  <w:font w:name="Terminal">
    <w:altName w:val="HGPｺﾞｼｯｸE"/>
    <w:panose1 w:val="00000000000000000000"/>
    <w:charset w:val="80"/>
    <w:family w:val="auto"/>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8F46E" w14:textId="77777777" w:rsidR="00374413" w:rsidRDefault="00374413" w:rsidP="00DE024B">
      <w:r>
        <w:separator/>
      </w:r>
    </w:p>
  </w:footnote>
  <w:footnote w:type="continuationSeparator" w:id="0">
    <w:p w14:paraId="30488AEE" w14:textId="77777777" w:rsidR="00374413" w:rsidRDefault="00374413" w:rsidP="00DE024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0"/>
    <w:lvl w:ilvl="0">
      <w:start w:val="1"/>
      <w:numFmt w:val="decimalFullWidth"/>
      <w:lvlText w:val="%1）"/>
      <w:lvlJc w:val="left"/>
      <w:pPr>
        <w:tabs>
          <w:tab w:val="num" w:pos="360"/>
        </w:tabs>
        <w:ind w:left="360" w:hanging="360"/>
      </w:pPr>
      <w:rPr>
        <w:rFonts w:hint="eastAsia"/>
      </w:rPr>
    </w:lvl>
  </w:abstractNum>
  <w:abstractNum w:abstractNumId="1">
    <w:nsid w:val="0056053F"/>
    <w:multiLevelType w:val="hybridMultilevel"/>
    <w:tmpl w:val="FB209A14"/>
    <w:lvl w:ilvl="0" w:tplc="6D4435DC">
      <w:start w:val="1"/>
      <w:numFmt w:val="bullet"/>
      <w:lvlText w:val=""/>
      <w:lvlJc w:val="left"/>
      <w:pPr>
        <w:tabs>
          <w:tab w:val="num" w:pos="720"/>
        </w:tabs>
        <w:ind w:left="720" w:hanging="360"/>
      </w:pPr>
      <w:rPr>
        <w:rFonts w:ascii="Wingdings" w:hAnsi="Wingdings" w:hint="default"/>
      </w:rPr>
    </w:lvl>
    <w:lvl w:ilvl="1" w:tplc="B55899B4" w:tentative="1">
      <w:start w:val="1"/>
      <w:numFmt w:val="bullet"/>
      <w:lvlText w:val=""/>
      <w:lvlJc w:val="left"/>
      <w:pPr>
        <w:tabs>
          <w:tab w:val="num" w:pos="1440"/>
        </w:tabs>
        <w:ind w:left="1440" w:hanging="360"/>
      </w:pPr>
      <w:rPr>
        <w:rFonts w:ascii="Wingdings" w:hAnsi="Wingdings" w:hint="default"/>
      </w:rPr>
    </w:lvl>
    <w:lvl w:ilvl="2" w:tplc="18E69098" w:tentative="1">
      <w:start w:val="1"/>
      <w:numFmt w:val="bullet"/>
      <w:lvlText w:val=""/>
      <w:lvlJc w:val="left"/>
      <w:pPr>
        <w:tabs>
          <w:tab w:val="num" w:pos="2160"/>
        </w:tabs>
        <w:ind w:left="2160" w:hanging="360"/>
      </w:pPr>
      <w:rPr>
        <w:rFonts w:ascii="Wingdings" w:hAnsi="Wingdings" w:hint="default"/>
      </w:rPr>
    </w:lvl>
    <w:lvl w:ilvl="3" w:tplc="BFE41792" w:tentative="1">
      <w:start w:val="1"/>
      <w:numFmt w:val="bullet"/>
      <w:lvlText w:val=""/>
      <w:lvlJc w:val="left"/>
      <w:pPr>
        <w:tabs>
          <w:tab w:val="num" w:pos="2880"/>
        </w:tabs>
        <w:ind w:left="2880" w:hanging="360"/>
      </w:pPr>
      <w:rPr>
        <w:rFonts w:ascii="Wingdings" w:hAnsi="Wingdings" w:hint="default"/>
      </w:rPr>
    </w:lvl>
    <w:lvl w:ilvl="4" w:tplc="86165900" w:tentative="1">
      <w:start w:val="1"/>
      <w:numFmt w:val="bullet"/>
      <w:lvlText w:val=""/>
      <w:lvlJc w:val="left"/>
      <w:pPr>
        <w:tabs>
          <w:tab w:val="num" w:pos="3600"/>
        </w:tabs>
        <w:ind w:left="3600" w:hanging="360"/>
      </w:pPr>
      <w:rPr>
        <w:rFonts w:ascii="Wingdings" w:hAnsi="Wingdings" w:hint="default"/>
      </w:rPr>
    </w:lvl>
    <w:lvl w:ilvl="5" w:tplc="E9309760" w:tentative="1">
      <w:start w:val="1"/>
      <w:numFmt w:val="bullet"/>
      <w:lvlText w:val=""/>
      <w:lvlJc w:val="left"/>
      <w:pPr>
        <w:tabs>
          <w:tab w:val="num" w:pos="4320"/>
        </w:tabs>
        <w:ind w:left="4320" w:hanging="360"/>
      </w:pPr>
      <w:rPr>
        <w:rFonts w:ascii="Wingdings" w:hAnsi="Wingdings" w:hint="default"/>
      </w:rPr>
    </w:lvl>
    <w:lvl w:ilvl="6" w:tplc="C6AC5AF4" w:tentative="1">
      <w:start w:val="1"/>
      <w:numFmt w:val="bullet"/>
      <w:lvlText w:val=""/>
      <w:lvlJc w:val="left"/>
      <w:pPr>
        <w:tabs>
          <w:tab w:val="num" w:pos="5040"/>
        </w:tabs>
        <w:ind w:left="5040" w:hanging="360"/>
      </w:pPr>
      <w:rPr>
        <w:rFonts w:ascii="Wingdings" w:hAnsi="Wingdings" w:hint="default"/>
      </w:rPr>
    </w:lvl>
    <w:lvl w:ilvl="7" w:tplc="BFACB7EC" w:tentative="1">
      <w:start w:val="1"/>
      <w:numFmt w:val="bullet"/>
      <w:lvlText w:val=""/>
      <w:lvlJc w:val="left"/>
      <w:pPr>
        <w:tabs>
          <w:tab w:val="num" w:pos="5760"/>
        </w:tabs>
        <w:ind w:left="5760" w:hanging="360"/>
      </w:pPr>
      <w:rPr>
        <w:rFonts w:ascii="Wingdings" w:hAnsi="Wingdings" w:hint="default"/>
      </w:rPr>
    </w:lvl>
    <w:lvl w:ilvl="8" w:tplc="86D4F2B8" w:tentative="1">
      <w:start w:val="1"/>
      <w:numFmt w:val="bullet"/>
      <w:lvlText w:val=""/>
      <w:lvlJc w:val="left"/>
      <w:pPr>
        <w:tabs>
          <w:tab w:val="num" w:pos="6480"/>
        </w:tabs>
        <w:ind w:left="6480" w:hanging="360"/>
      </w:pPr>
      <w:rPr>
        <w:rFonts w:ascii="Wingdings" w:hAnsi="Wingdings" w:hint="default"/>
      </w:rPr>
    </w:lvl>
  </w:abstractNum>
  <w:abstractNum w:abstractNumId="2">
    <w:nsid w:val="00AE37FC"/>
    <w:multiLevelType w:val="hybridMultilevel"/>
    <w:tmpl w:val="9AA67BD6"/>
    <w:lvl w:ilvl="0" w:tplc="78AE12F8">
      <w:start w:val="1"/>
      <w:numFmt w:val="decimal"/>
      <w:lvlText w:val="%1."/>
      <w:lvlJc w:val="left"/>
      <w:pPr>
        <w:tabs>
          <w:tab w:val="num" w:pos="480"/>
        </w:tabs>
        <w:ind w:left="480" w:hanging="360"/>
      </w:pPr>
      <w:rPr>
        <w:rFonts w:hint="default"/>
      </w:rPr>
    </w:lvl>
    <w:lvl w:ilvl="1" w:tplc="A61E43D2">
      <w:start w:val="2"/>
      <w:numFmt w:val="decimal"/>
      <w:lvlText w:val="%2)"/>
      <w:lvlJc w:val="left"/>
      <w:pPr>
        <w:tabs>
          <w:tab w:val="num" w:pos="900"/>
        </w:tabs>
        <w:ind w:left="900" w:hanging="360"/>
      </w:pPr>
      <w:rPr>
        <w:rFonts w:hint="eastAsia"/>
      </w:rPr>
    </w:lvl>
    <w:lvl w:ilvl="2" w:tplc="75D4DA8A">
      <w:start w:val="4"/>
      <w:numFmt w:val="decimalFullWidth"/>
      <w:lvlText w:val="%3）"/>
      <w:lvlJc w:val="left"/>
      <w:pPr>
        <w:tabs>
          <w:tab w:val="num" w:pos="1365"/>
        </w:tabs>
        <w:ind w:left="1365" w:hanging="405"/>
      </w:pPr>
      <w:rPr>
        <w:rFonts w:hint="default"/>
      </w:r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3">
    <w:nsid w:val="00BD041D"/>
    <w:multiLevelType w:val="hybridMultilevel"/>
    <w:tmpl w:val="E8549EB4"/>
    <w:lvl w:ilvl="0" w:tplc="5B12340A">
      <w:start w:val="2"/>
      <w:numFmt w:val="decimalEnclosedCircle"/>
      <w:lvlText w:val="%1"/>
      <w:lvlJc w:val="left"/>
      <w:pPr>
        <w:ind w:left="2203" w:hanging="360"/>
      </w:pPr>
      <w:rPr>
        <w:rFonts w:hint="default"/>
      </w:rPr>
    </w:lvl>
    <w:lvl w:ilvl="1" w:tplc="04090017" w:tentative="1">
      <w:start w:val="1"/>
      <w:numFmt w:val="aiueoFullWidth"/>
      <w:lvlText w:val="(%2)"/>
      <w:lvlJc w:val="left"/>
      <w:pPr>
        <w:ind w:left="2683" w:hanging="420"/>
      </w:pPr>
    </w:lvl>
    <w:lvl w:ilvl="2" w:tplc="04090011" w:tentative="1">
      <w:start w:val="1"/>
      <w:numFmt w:val="decimalEnclosedCircle"/>
      <w:lvlText w:val="%3"/>
      <w:lvlJc w:val="left"/>
      <w:pPr>
        <w:ind w:left="3103" w:hanging="420"/>
      </w:pPr>
    </w:lvl>
    <w:lvl w:ilvl="3" w:tplc="0409000F" w:tentative="1">
      <w:start w:val="1"/>
      <w:numFmt w:val="decimal"/>
      <w:lvlText w:val="%4."/>
      <w:lvlJc w:val="left"/>
      <w:pPr>
        <w:ind w:left="3523" w:hanging="420"/>
      </w:pPr>
    </w:lvl>
    <w:lvl w:ilvl="4" w:tplc="04090017" w:tentative="1">
      <w:start w:val="1"/>
      <w:numFmt w:val="aiueoFullWidth"/>
      <w:lvlText w:val="(%5)"/>
      <w:lvlJc w:val="left"/>
      <w:pPr>
        <w:ind w:left="3943" w:hanging="420"/>
      </w:pPr>
    </w:lvl>
    <w:lvl w:ilvl="5" w:tplc="04090011" w:tentative="1">
      <w:start w:val="1"/>
      <w:numFmt w:val="decimalEnclosedCircle"/>
      <w:lvlText w:val="%6"/>
      <w:lvlJc w:val="left"/>
      <w:pPr>
        <w:ind w:left="4363" w:hanging="420"/>
      </w:pPr>
    </w:lvl>
    <w:lvl w:ilvl="6" w:tplc="0409000F" w:tentative="1">
      <w:start w:val="1"/>
      <w:numFmt w:val="decimal"/>
      <w:lvlText w:val="%7."/>
      <w:lvlJc w:val="left"/>
      <w:pPr>
        <w:ind w:left="4783" w:hanging="420"/>
      </w:pPr>
    </w:lvl>
    <w:lvl w:ilvl="7" w:tplc="04090017" w:tentative="1">
      <w:start w:val="1"/>
      <w:numFmt w:val="aiueoFullWidth"/>
      <w:lvlText w:val="(%8)"/>
      <w:lvlJc w:val="left"/>
      <w:pPr>
        <w:ind w:left="5203" w:hanging="420"/>
      </w:pPr>
    </w:lvl>
    <w:lvl w:ilvl="8" w:tplc="04090011" w:tentative="1">
      <w:start w:val="1"/>
      <w:numFmt w:val="decimalEnclosedCircle"/>
      <w:lvlText w:val="%9"/>
      <w:lvlJc w:val="left"/>
      <w:pPr>
        <w:ind w:left="5623" w:hanging="420"/>
      </w:pPr>
    </w:lvl>
  </w:abstractNum>
  <w:abstractNum w:abstractNumId="4">
    <w:nsid w:val="09E11E78"/>
    <w:multiLevelType w:val="hybridMultilevel"/>
    <w:tmpl w:val="F2E045D2"/>
    <w:lvl w:ilvl="0" w:tplc="DAD254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E47781C"/>
    <w:multiLevelType w:val="hybridMultilevel"/>
    <w:tmpl w:val="55D2EAD0"/>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10967FEB"/>
    <w:multiLevelType w:val="hybridMultilevel"/>
    <w:tmpl w:val="39C6F08A"/>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121F5F38"/>
    <w:multiLevelType w:val="hybridMultilevel"/>
    <w:tmpl w:val="5E26739A"/>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13ED1066"/>
    <w:multiLevelType w:val="hybridMultilevel"/>
    <w:tmpl w:val="A802F772"/>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17E15450"/>
    <w:multiLevelType w:val="hybridMultilevel"/>
    <w:tmpl w:val="90360A1E"/>
    <w:lvl w:ilvl="0" w:tplc="322AF9B0">
      <w:start w:val="3"/>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nsid w:val="17E97E9B"/>
    <w:multiLevelType w:val="hybridMultilevel"/>
    <w:tmpl w:val="B36844F0"/>
    <w:lvl w:ilvl="0" w:tplc="5FB403D6">
      <w:start w:val="1"/>
      <w:numFmt w:val="bullet"/>
      <w:lvlText w:val=""/>
      <w:lvlJc w:val="left"/>
      <w:pPr>
        <w:ind w:left="480" w:hanging="480"/>
      </w:pPr>
      <w:rPr>
        <w:rFonts w:ascii="Symbol" w:hAnsi="Symbol" w:hint="default"/>
      </w:rPr>
    </w:lvl>
    <w:lvl w:ilvl="1" w:tplc="F270647E" w:tentative="1">
      <w:start w:val="1"/>
      <w:numFmt w:val="bullet"/>
      <w:lvlText w:val=""/>
      <w:lvlJc w:val="left"/>
      <w:pPr>
        <w:tabs>
          <w:tab w:val="num" w:pos="1080"/>
        </w:tabs>
        <w:ind w:left="1080" w:hanging="360"/>
      </w:pPr>
      <w:rPr>
        <w:rFonts w:ascii="Wingdings" w:hAnsi="Wingdings" w:hint="default"/>
      </w:rPr>
    </w:lvl>
    <w:lvl w:ilvl="2" w:tplc="96CCAEC4" w:tentative="1">
      <w:start w:val="1"/>
      <w:numFmt w:val="bullet"/>
      <w:lvlText w:val=""/>
      <w:lvlJc w:val="left"/>
      <w:pPr>
        <w:tabs>
          <w:tab w:val="num" w:pos="1800"/>
        </w:tabs>
        <w:ind w:left="1800" w:hanging="360"/>
      </w:pPr>
      <w:rPr>
        <w:rFonts w:ascii="Wingdings" w:hAnsi="Wingdings" w:hint="default"/>
      </w:rPr>
    </w:lvl>
    <w:lvl w:ilvl="3" w:tplc="4950D774" w:tentative="1">
      <w:start w:val="1"/>
      <w:numFmt w:val="bullet"/>
      <w:lvlText w:val=""/>
      <w:lvlJc w:val="left"/>
      <w:pPr>
        <w:tabs>
          <w:tab w:val="num" w:pos="2520"/>
        </w:tabs>
        <w:ind w:left="2520" w:hanging="360"/>
      </w:pPr>
      <w:rPr>
        <w:rFonts w:ascii="Wingdings" w:hAnsi="Wingdings" w:hint="default"/>
      </w:rPr>
    </w:lvl>
    <w:lvl w:ilvl="4" w:tplc="0622A3B8" w:tentative="1">
      <w:start w:val="1"/>
      <w:numFmt w:val="bullet"/>
      <w:lvlText w:val=""/>
      <w:lvlJc w:val="left"/>
      <w:pPr>
        <w:tabs>
          <w:tab w:val="num" w:pos="3240"/>
        </w:tabs>
        <w:ind w:left="3240" w:hanging="360"/>
      </w:pPr>
      <w:rPr>
        <w:rFonts w:ascii="Wingdings" w:hAnsi="Wingdings" w:hint="default"/>
      </w:rPr>
    </w:lvl>
    <w:lvl w:ilvl="5" w:tplc="6CD6E866" w:tentative="1">
      <w:start w:val="1"/>
      <w:numFmt w:val="bullet"/>
      <w:lvlText w:val=""/>
      <w:lvlJc w:val="left"/>
      <w:pPr>
        <w:tabs>
          <w:tab w:val="num" w:pos="3960"/>
        </w:tabs>
        <w:ind w:left="3960" w:hanging="360"/>
      </w:pPr>
      <w:rPr>
        <w:rFonts w:ascii="Wingdings" w:hAnsi="Wingdings" w:hint="default"/>
      </w:rPr>
    </w:lvl>
    <w:lvl w:ilvl="6" w:tplc="1ED665D2" w:tentative="1">
      <w:start w:val="1"/>
      <w:numFmt w:val="bullet"/>
      <w:lvlText w:val=""/>
      <w:lvlJc w:val="left"/>
      <w:pPr>
        <w:tabs>
          <w:tab w:val="num" w:pos="4680"/>
        </w:tabs>
        <w:ind w:left="4680" w:hanging="360"/>
      </w:pPr>
      <w:rPr>
        <w:rFonts w:ascii="Wingdings" w:hAnsi="Wingdings" w:hint="default"/>
      </w:rPr>
    </w:lvl>
    <w:lvl w:ilvl="7" w:tplc="ACC0CD78" w:tentative="1">
      <w:start w:val="1"/>
      <w:numFmt w:val="bullet"/>
      <w:lvlText w:val=""/>
      <w:lvlJc w:val="left"/>
      <w:pPr>
        <w:tabs>
          <w:tab w:val="num" w:pos="5400"/>
        </w:tabs>
        <w:ind w:left="5400" w:hanging="360"/>
      </w:pPr>
      <w:rPr>
        <w:rFonts w:ascii="Wingdings" w:hAnsi="Wingdings" w:hint="default"/>
      </w:rPr>
    </w:lvl>
    <w:lvl w:ilvl="8" w:tplc="1E3E932E" w:tentative="1">
      <w:start w:val="1"/>
      <w:numFmt w:val="bullet"/>
      <w:lvlText w:val=""/>
      <w:lvlJc w:val="left"/>
      <w:pPr>
        <w:tabs>
          <w:tab w:val="num" w:pos="6120"/>
        </w:tabs>
        <w:ind w:left="6120" w:hanging="360"/>
      </w:pPr>
      <w:rPr>
        <w:rFonts w:ascii="Wingdings" w:hAnsi="Wingdings" w:hint="default"/>
      </w:rPr>
    </w:lvl>
  </w:abstractNum>
  <w:abstractNum w:abstractNumId="11">
    <w:nsid w:val="1CB62B67"/>
    <w:multiLevelType w:val="hybridMultilevel"/>
    <w:tmpl w:val="9064EDF4"/>
    <w:lvl w:ilvl="0" w:tplc="2D98ABB2">
      <w:start w:val="1"/>
      <w:numFmt w:val="bullet"/>
      <w:lvlText w:val=""/>
      <w:lvlJc w:val="left"/>
      <w:pPr>
        <w:tabs>
          <w:tab w:val="num" w:pos="720"/>
        </w:tabs>
        <w:ind w:left="720" w:hanging="360"/>
      </w:pPr>
      <w:rPr>
        <w:rFonts w:ascii="Wingdings" w:hAnsi="Wingdings" w:hint="default"/>
      </w:rPr>
    </w:lvl>
    <w:lvl w:ilvl="1" w:tplc="6D1A1616" w:tentative="1">
      <w:start w:val="1"/>
      <w:numFmt w:val="bullet"/>
      <w:lvlText w:val=""/>
      <w:lvlJc w:val="left"/>
      <w:pPr>
        <w:tabs>
          <w:tab w:val="num" w:pos="1440"/>
        </w:tabs>
        <w:ind w:left="1440" w:hanging="360"/>
      </w:pPr>
      <w:rPr>
        <w:rFonts w:ascii="Wingdings" w:hAnsi="Wingdings" w:hint="default"/>
      </w:rPr>
    </w:lvl>
    <w:lvl w:ilvl="2" w:tplc="9A7AE104" w:tentative="1">
      <w:start w:val="1"/>
      <w:numFmt w:val="bullet"/>
      <w:lvlText w:val=""/>
      <w:lvlJc w:val="left"/>
      <w:pPr>
        <w:tabs>
          <w:tab w:val="num" w:pos="2160"/>
        </w:tabs>
        <w:ind w:left="2160" w:hanging="360"/>
      </w:pPr>
      <w:rPr>
        <w:rFonts w:ascii="Wingdings" w:hAnsi="Wingdings" w:hint="default"/>
      </w:rPr>
    </w:lvl>
    <w:lvl w:ilvl="3" w:tplc="011254C6" w:tentative="1">
      <w:start w:val="1"/>
      <w:numFmt w:val="bullet"/>
      <w:lvlText w:val=""/>
      <w:lvlJc w:val="left"/>
      <w:pPr>
        <w:tabs>
          <w:tab w:val="num" w:pos="2880"/>
        </w:tabs>
        <w:ind w:left="2880" w:hanging="360"/>
      </w:pPr>
      <w:rPr>
        <w:rFonts w:ascii="Wingdings" w:hAnsi="Wingdings" w:hint="default"/>
      </w:rPr>
    </w:lvl>
    <w:lvl w:ilvl="4" w:tplc="982431BE" w:tentative="1">
      <w:start w:val="1"/>
      <w:numFmt w:val="bullet"/>
      <w:lvlText w:val=""/>
      <w:lvlJc w:val="left"/>
      <w:pPr>
        <w:tabs>
          <w:tab w:val="num" w:pos="3600"/>
        </w:tabs>
        <w:ind w:left="3600" w:hanging="360"/>
      </w:pPr>
      <w:rPr>
        <w:rFonts w:ascii="Wingdings" w:hAnsi="Wingdings" w:hint="default"/>
      </w:rPr>
    </w:lvl>
    <w:lvl w:ilvl="5" w:tplc="ABCE8C96" w:tentative="1">
      <w:start w:val="1"/>
      <w:numFmt w:val="bullet"/>
      <w:lvlText w:val=""/>
      <w:lvlJc w:val="left"/>
      <w:pPr>
        <w:tabs>
          <w:tab w:val="num" w:pos="4320"/>
        </w:tabs>
        <w:ind w:left="4320" w:hanging="360"/>
      </w:pPr>
      <w:rPr>
        <w:rFonts w:ascii="Wingdings" w:hAnsi="Wingdings" w:hint="default"/>
      </w:rPr>
    </w:lvl>
    <w:lvl w:ilvl="6" w:tplc="C5AE4A4C" w:tentative="1">
      <w:start w:val="1"/>
      <w:numFmt w:val="bullet"/>
      <w:lvlText w:val=""/>
      <w:lvlJc w:val="left"/>
      <w:pPr>
        <w:tabs>
          <w:tab w:val="num" w:pos="5040"/>
        </w:tabs>
        <w:ind w:left="5040" w:hanging="360"/>
      </w:pPr>
      <w:rPr>
        <w:rFonts w:ascii="Wingdings" w:hAnsi="Wingdings" w:hint="default"/>
      </w:rPr>
    </w:lvl>
    <w:lvl w:ilvl="7" w:tplc="BE8472C4" w:tentative="1">
      <w:start w:val="1"/>
      <w:numFmt w:val="bullet"/>
      <w:lvlText w:val=""/>
      <w:lvlJc w:val="left"/>
      <w:pPr>
        <w:tabs>
          <w:tab w:val="num" w:pos="5760"/>
        </w:tabs>
        <w:ind w:left="5760" w:hanging="360"/>
      </w:pPr>
      <w:rPr>
        <w:rFonts w:ascii="Wingdings" w:hAnsi="Wingdings" w:hint="default"/>
      </w:rPr>
    </w:lvl>
    <w:lvl w:ilvl="8" w:tplc="268ABDC8" w:tentative="1">
      <w:start w:val="1"/>
      <w:numFmt w:val="bullet"/>
      <w:lvlText w:val=""/>
      <w:lvlJc w:val="left"/>
      <w:pPr>
        <w:tabs>
          <w:tab w:val="num" w:pos="6480"/>
        </w:tabs>
        <w:ind w:left="6480" w:hanging="360"/>
      </w:pPr>
      <w:rPr>
        <w:rFonts w:ascii="Wingdings" w:hAnsi="Wingdings" w:hint="default"/>
      </w:rPr>
    </w:lvl>
  </w:abstractNum>
  <w:abstractNum w:abstractNumId="12">
    <w:nsid w:val="21445A36"/>
    <w:multiLevelType w:val="hybridMultilevel"/>
    <w:tmpl w:val="4B042938"/>
    <w:lvl w:ilvl="0" w:tplc="0409000F">
      <w:start w:val="1"/>
      <w:numFmt w:val="decimal"/>
      <w:lvlText w:val="%1."/>
      <w:lvlJc w:val="left"/>
      <w:pPr>
        <w:ind w:left="480" w:hanging="480"/>
      </w:pPr>
      <w:rPr>
        <w:rFonts w:hint="default"/>
      </w:rPr>
    </w:lvl>
    <w:lvl w:ilvl="1" w:tplc="BFA245E2" w:tentative="1">
      <w:start w:val="1"/>
      <w:numFmt w:val="bullet"/>
      <w:lvlText w:val=""/>
      <w:lvlJc w:val="left"/>
      <w:pPr>
        <w:tabs>
          <w:tab w:val="num" w:pos="1080"/>
        </w:tabs>
        <w:ind w:left="1080" w:hanging="360"/>
      </w:pPr>
      <w:rPr>
        <w:rFonts w:ascii="Wingdings" w:hAnsi="Wingdings" w:hint="default"/>
      </w:rPr>
    </w:lvl>
    <w:lvl w:ilvl="2" w:tplc="6190297C" w:tentative="1">
      <w:start w:val="1"/>
      <w:numFmt w:val="bullet"/>
      <w:lvlText w:val=""/>
      <w:lvlJc w:val="left"/>
      <w:pPr>
        <w:tabs>
          <w:tab w:val="num" w:pos="1800"/>
        </w:tabs>
        <w:ind w:left="1800" w:hanging="360"/>
      </w:pPr>
      <w:rPr>
        <w:rFonts w:ascii="Wingdings" w:hAnsi="Wingdings" w:hint="default"/>
      </w:rPr>
    </w:lvl>
    <w:lvl w:ilvl="3" w:tplc="E46EEF3E" w:tentative="1">
      <w:start w:val="1"/>
      <w:numFmt w:val="bullet"/>
      <w:lvlText w:val=""/>
      <w:lvlJc w:val="left"/>
      <w:pPr>
        <w:tabs>
          <w:tab w:val="num" w:pos="2520"/>
        </w:tabs>
        <w:ind w:left="2520" w:hanging="360"/>
      </w:pPr>
      <w:rPr>
        <w:rFonts w:ascii="Wingdings" w:hAnsi="Wingdings" w:hint="default"/>
      </w:rPr>
    </w:lvl>
    <w:lvl w:ilvl="4" w:tplc="C78AB028" w:tentative="1">
      <w:start w:val="1"/>
      <w:numFmt w:val="bullet"/>
      <w:lvlText w:val=""/>
      <w:lvlJc w:val="left"/>
      <w:pPr>
        <w:tabs>
          <w:tab w:val="num" w:pos="3240"/>
        </w:tabs>
        <w:ind w:left="3240" w:hanging="360"/>
      </w:pPr>
      <w:rPr>
        <w:rFonts w:ascii="Wingdings" w:hAnsi="Wingdings" w:hint="default"/>
      </w:rPr>
    </w:lvl>
    <w:lvl w:ilvl="5" w:tplc="8DC4FE1A" w:tentative="1">
      <w:start w:val="1"/>
      <w:numFmt w:val="bullet"/>
      <w:lvlText w:val=""/>
      <w:lvlJc w:val="left"/>
      <w:pPr>
        <w:tabs>
          <w:tab w:val="num" w:pos="3960"/>
        </w:tabs>
        <w:ind w:left="3960" w:hanging="360"/>
      </w:pPr>
      <w:rPr>
        <w:rFonts w:ascii="Wingdings" w:hAnsi="Wingdings" w:hint="default"/>
      </w:rPr>
    </w:lvl>
    <w:lvl w:ilvl="6" w:tplc="BD1C7DBA" w:tentative="1">
      <w:start w:val="1"/>
      <w:numFmt w:val="bullet"/>
      <w:lvlText w:val=""/>
      <w:lvlJc w:val="left"/>
      <w:pPr>
        <w:tabs>
          <w:tab w:val="num" w:pos="4680"/>
        </w:tabs>
        <w:ind w:left="4680" w:hanging="360"/>
      </w:pPr>
      <w:rPr>
        <w:rFonts w:ascii="Wingdings" w:hAnsi="Wingdings" w:hint="default"/>
      </w:rPr>
    </w:lvl>
    <w:lvl w:ilvl="7" w:tplc="AF46A69E" w:tentative="1">
      <w:start w:val="1"/>
      <w:numFmt w:val="bullet"/>
      <w:lvlText w:val=""/>
      <w:lvlJc w:val="left"/>
      <w:pPr>
        <w:tabs>
          <w:tab w:val="num" w:pos="5400"/>
        </w:tabs>
        <w:ind w:left="5400" w:hanging="360"/>
      </w:pPr>
      <w:rPr>
        <w:rFonts w:ascii="Wingdings" w:hAnsi="Wingdings" w:hint="default"/>
      </w:rPr>
    </w:lvl>
    <w:lvl w:ilvl="8" w:tplc="641632CC" w:tentative="1">
      <w:start w:val="1"/>
      <w:numFmt w:val="bullet"/>
      <w:lvlText w:val=""/>
      <w:lvlJc w:val="left"/>
      <w:pPr>
        <w:tabs>
          <w:tab w:val="num" w:pos="6120"/>
        </w:tabs>
        <w:ind w:left="6120" w:hanging="360"/>
      </w:pPr>
      <w:rPr>
        <w:rFonts w:ascii="Wingdings" w:hAnsi="Wingdings" w:hint="default"/>
      </w:rPr>
    </w:lvl>
  </w:abstractNum>
  <w:abstractNum w:abstractNumId="13">
    <w:nsid w:val="21A02094"/>
    <w:multiLevelType w:val="hybridMultilevel"/>
    <w:tmpl w:val="47A03052"/>
    <w:lvl w:ilvl="0" w:tplc="C9789456">
      <w:start w:val="2"/>
      <w:numFmt w:val="upperRoman"/>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nsid w:val="23702B13"/>
    <w:multiLevelType w:val="hybridMultilevel"/>
    <w:tmpl w:val="441A2B4E"/>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nsid w:val="2AF372F3"/>
    <w:multiLevelType w:val="hybridMultilevel"/>
    <w:tmpl w:val="45BEEE78"/>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6">
    <w:nsid w:val="340F6587"/>
    <w:multiLevelType w:val="hybridMultilevel"/>
    <w:tmpl w:val="E5B2769A"/>
    <w:lvl w:ilvl="0" w:tplc="1D28025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344A2D3F"/>
    <w:multiLevelType w:val="hybridMultilevel"/>
    <w:tmpl w:val="EDEC37D4"/>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nsid w:val="355F28D8"/>
    <w:multiLevelType w:val="hybridMultilevel"/>
    <w:tmpl w:val="28747288"/>
    <w:lvl w:ilvl="0" w:tplc="425672EA">
      <w:start w:val="1"/>
      <w:numFmt w:val="bullet"/>
      <w:lvlText w:val=""/>
      <w:lvlJc w:val="left"/>
      <w:pPr>
        <w:tabs>
          <w:tab w:val="num" w:pos="720"/>
        </w:tabs>
        <w:ind w:left="720" w:hanging="360"/>
      </w:pPr>
      <w:rPr>
        <w:rFonts w:ascii="Wingdings" w:hAnsi="Wingdings" w:hint="default"/>
      </w:rPr>
    </w:lvl>
    <w:lvl w:ilvl="1" w:tplc="ECD8E3BA" w:tentative="1">
      <w:start w:val="1"/>
      <w:numFmt w:val="bullet"/>
      <w:lvlText w:val=""/>
      <w:lvlJc w:val="left"/>
      <w:pPr>
        <w:tabs>
          <w:tab w:val="num" w:pos="1440"/>
        </w:tabs>
        <w:ind w:left="1440" w:hanging="360"/>
      </w:pPr>
      <w:rPr>
        <w:rFonts w:ascii="Wingdings" w:hAnsi="Wingdings" w:hint="default"/>
      </w:rPr>
    </w:lvl>
    <w:lvl w:ilvl="2" w:tplc="106AFFC0" w:tentative="1">
      <w:start w:val="1"/>
      <w:numFmt w:val="bullet"/>
      <w:lvlText w:val=""/>
      <w:lvlJc w:val="left"/>
      <w:pPr>
        <w:tabs>
          <w:tab w:val="num" w:pos="2160"/>
        </w:tabs>
        <w:ind w:left="2160" w:hanging="360"/>
      </w:pPr>
      <w:rPr>
        <w:rFonts w:ascii="Wingdings" w:hAnsi="Wingdings" w:hint="default"/>
      </w:rPr>
    </w:lvl>
    <w:lvl w:ilvl="3" w:tplc="1C2AF212" w:tentative="1">
      <w:start w:val="1"/>
      <w:numFmt w:val="bullet"/>
      <w:lvlText w:val=""/>
      <w:lvlJc w:val="left"/>
      <w:pPr>
        <w:tabs>
          <w:tab w:val="num" w:pos="2880"/>
        </w:tabs>
        <w:ind w:left="2880" w:hanging="360"/>
      </w:pPr>
      <w:rPr>
        <w:rFonts w:ascii="Wingdings" w:hAnsi="Wingdings" w:hint="default"/>
      </w:rPr>
    </w:lvl>
    <w:lvl w:ilvl="4" w:tplc="30D6D3D8" w:tentative="1">
      <w:start w:val="1"/>
      <w:numFmt w:val="bullet"/>
      <w:lvlText w:val=""/>
      <w:lvlJc w:val="left"/>
      <w:pPr>
        <w:tabs>
          <w:tab w:val="num" w:pos="3600"/>
        </w:tabs>
        <w:ind w:left="3600" w:hanging="360"/>
      </w:pPr>
      <w:rPr>
        <w:rFonts w:ascii="Wingdings" w:hAnsi="Wingdings" w:hint="default"/>
      </w:rPr>
    </w:lvl>
    <w:lvl w:ilvl="5" w:tplc="9DFE96D6" w:tentative="1">
      <w:start w:val="1"/>
      <w:numFmt w:val="bullet"/>
      <w:lvlText w:val=""/>
      <w:lvlJc w:val="left"/>
      <w:pPr>
        <w:tabs>
          <w:tab w:val="num" w:pos="4320"/>
        </w:tabs>
        <w:ind w:left="4320" w:hanging="360"/>
      </w:pPr>
      <w:rPr>
        <w:rFonts w:ascii="Wingdings" w:hAnsi="Wingdings" w:hint="default"/>
      </w:rPr>
    </w:lvl>
    <w:lvl w:ilvl="6" w:tplc="15BAD454" w:tentative="1">
      <w:start w:val="1"/>
      <w:numFmt w:val="bullet"/>
      <w:lvlText w:val=""/>
      <w:lvlJc w:val="left"/>
      <w:pPr>
        <w:tabs>
          <w:tab w:val="num" w:pos="5040"/>
        </w:tabs>
        <w:ind w:left="5040" w:hanging="360"/>
      </w:pPr>
      <w:rPr>
        <w:rFonts w:ascii="Wingdings" w:hAnsi="Wingdings" w:hint="default"/>
      </w:rPr>
    </w:lvl>
    <w:lvl w:ilvl="7" w:tplc="451CCEBC" w:tentative="1">
      <w:start w:val="1"/>
      <w:numFmt w:val="bullet"/>
      <w:lvlText w:val=""/>
      <w:lvlJc w:val="left"/>
      <w:pPr>
        <w:tabs>
          <w:tab w:val="num" w:pos="5760"/>
        </w:tabs>
        <w:ind w:left="5760" w:hanging="360"/>
      </w:pPr>
      <w:rPr>
        <w:rFonts w:ascii="Wingdings" w:hAnsi="Wingdings" w:hint="default"/>
      </w:rPr>
    </w:lvl>
    <w:lvl w:ilvl="8" w:tplc="850C9E50" w:tentative="1">
      <w:start w:val="1"/>
      <w:numFmt w:val="bullet"/>
      <w:lvlText w:val=""/>
      <w:lvlJc w:val="left"/>
      <w:pPr>
        <w:tabs>
          <w:tab w:val="num" w:pos="6480"/>
        </w:tabs>
        <w:ind w:left="6480" w:hanging="360"/>
      </w:pPr>
      <w:rPr>
        <w:rFonts w:ascii="Wingdings" w:hAnsi="Wingdings" w:hint="default"/>
      </w:rPr>
    </w:lvl>
  </w:abstractNum>
  <w:abstractNum w:abstractNumId="19">
    <w:nsid w:val="37212EFC"/>
    <w:multiLevelType w:val="hybridMultilevel"/>
    <w:tmpl w:val="18909C14"/>
    <w:lvl w:ilvl="0" w:tplc="1558443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0">
    <w:nsid w:val="3AD00124"/>
    <w:multiLevelType w:val="hybridMultilevel"/>
    <w:tmpl w:val="071ADFEA"/>
    <w:lvl w:ilvl="0" w:tplc="6FEE85FE">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nsid w:val="3B654E89"/>
    <w:multiLevelType w:val="hybridMultilevel"/>
    <w:tmpl w:val="22E2B4BE"/>
    <w:lvl w:ilvl="0" w:tplc="95BAA314">
      <w:start w:val="1"/>
      <w:numFmt w:val="bullet"/>
      <w:lvlText w:val=""/>
      <w:lvlJc w:val="left"/>
      <w:pPr>
        <w:tabs>
          <w:tab w:val="num" w:pos="720"/>
        </w:tabs>
        <w:ind w:left="720" w:hanging="360"/>
      </w:pPr>
      <w:rPr>
        <w:rFonts w:ascii="Wingdings" w:hAnsi="Wingdings" w:hint="default"/>
      </w:rPr>
    </w:lvl>
    <w:lvl w:ilvl="1" w:tplc="BFA245E2" w:tentative="1">
      <w:start w:val="1"/>
      <w:numFmt w:val="bullet"/>
      <w:lvlText w:val=""/>
      <w:lvlJc w:val="left"/>
      <w:pPr>
        <w:tabs>
          <w:tab w:val="num" w:pos="1440"/>
        </w:tabs>
        <w:ind w:left="1440" w:hanging="360"/>
      </w:pPr>
      <w:rPr>
        <w:rFonts w:ascii="Wingdings" w:hAnsi="Wingdings" w:hint="default"/>
      </w:rPr>
    </w:lvl>
    <w:lvl w:ilvl="2" w:tplc="6190297C" w:tentative="1">
      <w:start w:val="1"/>
      <w:numFmt w:val="bullet"/>
      <w:lvlText w:val=""/>
      <w:lvlJc w:val="left"/>
      <w:pPr>
        <w:tabs>
          <w:tab w:val="num" w:pos="2160"/>
        </w:tabs>
        <w:ind w:left="2160" w:hanging="360"/>
      </w:pPr>
      <w:rPr>
        <w:rFonts w:ascii="Wingdings" w:hAnsi="Wingdings" w:hint="default"/>
      </w:rPr>
    </w:lvl>
    <w:lvl w:ilvl="3" w:tplc="E46EEF3E" w:tentative="1">
      <w:start w:val="1"/>
      <w:numFmt w:val="bullet"/>
      <w:lvlText w:val=""/>
      <w:lvlJc w:val="left"/>
      <w:pPr>
        <w:tabs>
          <w:tab w:val="num" w:pos="2880"/>
        </w:tabs>
        <w:ind w:left="2880" w:hanging="360"/>
      </w:pPr>
      <w:rPr>
        <w:rFonts w:ascii="Wingdings" w:hAnsi="Wingdings" w:hint="default"/>
      </w:rPr>
    </w:lvl>
    <w:lvl w:ilvl="4" w:tplc="C78AB028" w:tentative="1">
      <w:start w:val="1"/>
      <w:numFmt w:val="bullet"/>
      <w:lvlText w:val=""/>
      <w:lvlJc w:val="left"/>
      <w:pPr>
        <w:tabs>
          <w:tab w:val="num" w:pos="3600"/>
        </w:tabs>
        <w:ind w:left="3600" w:hanging="360"/>
      </w:pPr>
      <w:rPr>
        <w:rFonts w:ascii="Wingdings" w:hAnsi="Wingdings" w:hint="default"/>
      </w:rPr>
    </w:lvl>
    <w:lvl w:ilvl="5" w:tplc="8DC4FE1A" w:tentative="1">
      <w:start w:val="1"/>
      <w:numFmt w:val="bullet"/>
      <w:lvlText w:val=""/>
      <w:lvlJc w:val="left"/>
      <w:pPr>
        <w:tabs>
          <w:tab w:val="num" w:pos="4320"/>
        </w:tabs>
        <w:ind w:left="4320" w:hanging="360"/>
      </w:pPr>
      <w:rPr>
        <w:rFonts w:ascii="Wingdings" w:hAnsi="Wingdings" w:hint="default"/>
      </w:rPr>
    </w:lvl>
    <w:lvl w:ilvl="6" w:tplc="BD1C7DBA" w:tentative="1">
      <w:start w:val="1"/>
      <w:numFmt w:val="bullet"/>
      <w:lvlText w:val=""/>
      <w:lvlJc w:val="left"/>
      <w:pPr>
        <w:tabs>
          <w:tab w:val="num" w:pos="5040"/>
        </w:tabs>
        <w:ind w:left="5040" w:hanging="360"/>
      </w:pPr>
      <w:rPr>
        <w:rFonts w:ascii="Wingdings" w:hAnsi="Wingdings" w:hint="default"/>
      </w:rPr>
    </w:lvl>
    <w:lvl w:ilvl="7" w:tplc="AF46A69E" w:tentative="1">
      <w:start w:val="1"/>
      <w:numFmt w:val="bullet"/>
      <w:lvlText w:val=""/>
      <w:lvlJc w:val="left"/>
      <w:pPr>
        <w:tabs>
          <w:tab w:val="num" w:pos="5760"/>
        </w:tabs>
        <w:ind w:left="5760" w:hanging="360"/>
      </w:pPr>
      <w:rPr>
        <w:rFonts w:ascii="Wingdings" w:hAnsi="Wingdings" w:hint="default"/>
      </w:rPr>
    </w:lvl>
    <w:lvl w:ilvl="8" w:tplc="641632CC" w:tentative="1">
      <w:start w:val="1"/>
      <w:numFmt w:val="bullet"/>
      <w:lvlText w:val=""/>
      <w:lvlJc w:val="left"/>
      <w:pPr>
        <w:tabs>
          <w:tab w:val="num" w:pos="6480"/>
        </w:tabs>
        <w:ind w:left="6480" w:hanging="360"/>
      </w:pPr>
      <w:rPr>
        <w:rFonts w:ascii="Wingdings" w:hAnsi="Wingdings" w:hint="default"/>
      </w:rPr>
    </w:lvl>
  </w:abstractNum>
  <w:abstractNum w:abstractNumId="22">
    <w:nsid w:val="3D1D4C77"/>
    <w:multiLevelType w:val="hybridMultilevel"/>
    <w:tmpl w:val="7DDC0512"/>
    <w:lvl w:ilvl="0" w:tplc="EA1E2C2A">
      <w:start w:val="1"/>
      <w:numFmt w:val="bullet"/>
      <w:lvlText w:val="•"/>
      <w:lvlJc w:val="left"/>
      <w:pPr>
        <w:tabs>
          <w:tab w:val="num" w:pos="360"/>
        </w:tabs>
        <w:ind w:left="360" w:hanging="360"/>
      </w:pPr>
      <w:rPr>
        <w:rFonts w:ascii="Arial" w:hAnsi="Arial" w:hint="default"/>
      </w:rPr>
    </w:lvl>
    <w:lvl w:ilvl="1" w:tplc="B13CC6A6" w:tentative="1">
      <w:start w:val="1"/>
      <w:numFmt w:val="bullet"/>
      <w:lvlText w:val="•"/>
      <w:lvlJc w:val="left"/>
      <w:pPr>
        <w:tabs>
          <w:tab w:val="num" w:pos="1080"/>
        </w:tabs>
        <w:ind w:left="1080" w:hanging="360"/>
      </w:pPr>
      <w:rPr>
        <w:rFonts w:ascii="Arial" w:hAnsi="Arial" w:hint="default"/>
      </w:rPr>
    </w:lvl>
    <w:lvl w:ilvl="2" w:tplc="5F4C7D24" w:tentative="1">
      <w:start w:val="1"/>
      <w:numFmt w:val="bullet"/>
      <w:lvlText w:val="•"/>
      <w:lvlJc w:val="left"/>
      <w:pPr>
        <w:tabs>
          <w:tab w:val="num" w:pos="1800"/>
        </w:tabs>
        <w:ind w:left="1800" w:hanging="360"/>
      </w:pPr>
      <w:rPr>
        <w:rFonts w:ascii="Arial" w:hAnsi="Arial" w:hint="default"/>
      </w:rPr>
    </w:lvl>
    <w:lvl w:ilvl="3" w:tplc="3AF64F4C" w:tentative="1">
      <w:start w:val="1"/>
      <w:numFmt w:val="bullet"/>
      <w:lvlText w:val="•"/>
      <w:lvlJc w:val="left"/>
      <w:pPr>
        <w:tabs>
          <w:tab w:val="num" w:pos="2520"/>
        </w:tabs>
        <w:ind w:left="2520" w:hanging="360"/>
      </w:pPr>
      <w:rPr>
        <w:rFonts w:ascii="Arial" w:hAnsi="Arial" w:hint="default"/>
      </w:rPr>
    </w:lvl>
    <w:lvl w:ilvl="4" w:tplc="AC0A9A68" w:tentative="1">
      <w:start w:val="1"/>
      <w:numFmt w:val="bullet"/>
      <w:lvlText w:val="•"/>
      <w:lvlJc w:val="left"/>
      <w:pPr>
        <w:tabs>
          <w:tab w:val="num" w:pos="3240"/>
        </w:tabs>
        <w:ind w:left="3240" w:hanging="360"/>
      </w:pPr>
      <w:rPr>
        <w:rFonts w:ascii="Arial" w:hAnsi="Arial" w:hint="default"/>
      </w:rPr>
    </w:lvl>
    <w:lvl w:ilvl="5" w:tplc="F0C421F8" w:tentative="1">
      <w:start w:val="1"/>
      <w:numFmt w:val="bullet"/>
      <w:lvlText w:val="•"/>
      <w:lvlJc w:val="left"/>
      <w:pPr>
        <w:tabs>
          <w:tab w:val="num" w:pos="3960"/>
        </w:tabs>
        <w:ind w:left="3960" w:hanging="360"/>
      </w:pPr>
      <w:rPr>
        <w:rFonts w:ascii="Arial" w:hAnsi="Arial" w:hint="default"/>
      </w:rPr>
    </w:lvl>
    <w:lvl w:ilvl="6" w:tplc="9FFE78F8" w:tentative="1">
      <w:start w:val="1"/>
      <w:numFmt w:val="bullet"/>
      <w:lvlText w:val="•"/>
      <w:lvlJc w:val="left"/>
      <w:pPr>
        <w:tabs>
          <w:tab w:val="num" w:pos="4680"/>
        </w:tabs>
        <w:ind w:left="4680" w:hanging="360"/>
      </w:pPr>
      <w:rPr>
        <w:rFonts w:ascii="Arial" w:hAnsi="Arial" w:hint="default"/>
      </w:rPr>
    </w:lvl>
    <w:lvl w:ilvl="7" w:tplc="5F2E01DA" w:tentative="1">
      <w:start w:val="1"/>
      <w:numFmt w:val="bullet"/>
      <w:lvlText w:val="•"/>
      <w:lvlJc w:val="left"/>
      <w:pPr>
        <w:tabs>
          <w:tab w:val="num" w:pos="5400"/>
        </w:tabs>
        <w:ind w:left="5400" w:hanging="360"/>
      </w:pPr>
      <w:rPr>
        <w:rFonts w:ascii="Arial" w:hAnsi="Arial" w:hint="default"/>
      </w:rPr>
    </w:lvl>
    <w:lvl w:ilvl="8" w:tplc="67E2D9E6" w:tentative="1">
      <w:start w:val="1"/>
      <w:numFmt w:val="bullet"/>
      <w:lvlText w:val="•"/>
      <w:lvlJc w:val="left"/>
      <w:pPr>
        <w:tabs>
          <w:tab w:val="num" w:pos="6120"/>
        </w:tabs>
        <w:ind w:left="6120" w:hanging="360"/>
      </w:pPr>
      <w:rPr>
        <w:rFonts w:ascii="Arial" w:hAnsi="Arial" w:hint="default"/>
      </w:rPr>
    </w:lvl>
  </w:abstractNum>
  <w:abstractNum w:abstractNumId="23">
    <w:nsid w:val="3D3732FC"/>
    <w:multiLevelType w:val="hybridMultilevel"/>
    <w:tmpl w:val="6E0C6016"/>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4">
    <w:nsid w:val="3ECA1D93"/>
    <w:multiLevelType w:val="hybridMultilevel"/>
    <w:tmpl w:val="6DD01D02"/>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5">
    <w:nsid w:val="3F142B5A"/>
    <w:multiLevelType w:val="hybridMultilevel"/>
    <w:tmpl w:val="BE52CDFA"/>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nsid w:val="42A905A0"/>
    <w:multiLevelType w:val="multilevel"/>
    <w:tmpl w:val="22E2B4BE"/>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2F5785D"/>
    <w:multiLevelType w:val="hybridMultilevel"/>
    <w:tmpl w:val="A7D8913C"/>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8">
    <w:nsid w:val="44577D39"/>
    <w:multiLevelType w:val="hybridMultilevel"/>
    <w:tmpl w:val="AD1ECE74"/>
    <w:lvl w:ilvl="0" w:tplc="F5EA9C74">
      <w:start w:val="1"/>
      <w:numFmt w:val="bullet"/>
      <w:lvlText w:val=""/>
      <w:lvlJc w:val="left"/>
      <w:pPr>
        <w:tabs>
          <w:tab w:val="num" w:pos="720"/>
        </w:tabs>
        <w:ind w:left="720" w:hanging="360"/>
      </w:pPr>
      <w:rPr>
        <w:rFonts w:ascii="Wingdings" w:hAnsi="Wingdings" w:hint="default"/>
      </w:rPr>
    </w:lvl>
    <w:lvl w:ilvl="1" w:tplc="7A629B68" w:tentative="1">
      <w:start w:val="1"/>
      <w:numFmt w:val="bullet"/>
      <w:lvlText w:val=""/>
      <w:lvlJc w:val="left"/>
      <w:pPr>
        <w:tabs>
          <w:tab w:val="num" w:pos="1440"/>
        </w:tabs>
        <w:ind w:left="1440" w:hanging="360"/>
      </w:pPr>
      <w:rPr>
        <w:rFonts w:ascii="Wingdings" w:hAnsi="Wingdings" w:hint="default"/>
      </w:rPr>
    </w:lvl>
    <w:lvl w:ilvl="2" w:tplc="8BD603CE" w:tentative="1">
      <w:start w:val="1"/>
      <w:numFmt w:val="bullet"/>
      <w:lvlText w:val=""/>
      <w:lvlJc w:val="left"/>
      <w:pPr>
        <w:tabs>
          <w:tab w:val="num" w:pos="2160"/>
        </w:tabs>
        <w:ind w:left="2160" w:hanging="360"/>
      </w:pPr>
      <w:rPr>
        <w:rFonts w:ascii="Wingdings" w:hAnsi="Wingdings" w:hint="default"/>
      </w:rPr>
    </w:lvl>
    <w:lvl w:ilvl="3" w:tplc="6966EA40" w:tentative="1">
      <w:start w:val="1"/>
      <w:numFmt w:val="bullet"/>
      <w:lvlText w:val=""/>
      <w:lvlJc w:val="left"/>
      <w:pPr>
        <w:tabs>
          <w:tab w:val="num" w:pos="2880"/>
        </w:tabs>
        <w:ind w:left="2880" w:hanging="360"/>
      </w:pPr>
      <w:rPr>
        <w:rFonts w:ascii="Wingdings" w:hAnsi="Wingdings" w:hint="default"/>
      </w:rPr>
    </w:lvl>
    <w:lvl w:ilvl="4" w:tplc="394806F2" w:tentative="1">
      <w:start w:val="1"/>
      <w:numFmt w:val="bullet"/>
      <w:lvlText w:val=""/>
      <w:lvlJc w:val="left"/>
      <w:pPr>
        <w:tabs>
          <w:tab w:val="num" w:pos="3600"/>
        </w:tabs>
        <w:ind w:left="3600" w:hanging="360"/>
      </w:pPr>
      <w:rPr>
        <w:rFonts w:ascii="Wingdings" w:hAnsi="Wingdings" w:hint="default"/>
      </w:rPr>
    </w:lvl>
    <w:lvl w:ilvl="5" w:tplc="B20296C4" w:tentative="1">
      <w:start w:val="1"/>
      <w:numFmt w:val="bullet"/>
      <w:lvlText w:val=""/>
      <w:lvlJc w:val="left"/>
      <w:pPr>
        <w:tabs>
          <w:tab w:val="num" w:pos="4320"/>
        </w:tabs>
        <w:ind w:left="4320" w:hanging="360"/>
      </w:pPr>
      <w:rPr>
        <w:rFonts w:ascii="Wingdings" w:hAnsi="Wingdings" w:hint="default"/>
      </w:rPr>
    </w:lvl>
    <w:lvl w:ilvl="6" w:tplc="778C9ADC" w:tentative="1">
      <w:start w:val="1"/>
      <w:numFmt w:val="bullet"/>
      <w:lvlText w:val=""/>
      <w:lvlJc w:val="left"/>
      <w:pPr>
        <w:tabs>
          <w:tab w:val="num" w:pos="5040"/>
        </w:tabs>
        <w:ind w:left="5040" w:hanging="360"/>
      </w:pPr>
      <w:rPr>
        <w:rFonts w:ascii="Wingdings" w:hAnsi="Wingdings" w:hint="default"/>
      </w:rPr>
    </w:lvl>
    <w:lvl w:ilvl="7" w:tplc="54B88898" w:tentative="1">
      <w:start w:val="1"/>
      <w:numFmt w:val="bullet"/>
      <w:lvlText w:val=""/>
      <w:lvlJc w:val="left"/>
      <w:pPr>
        <w:tabs>
          <w:tab w:val="num" w:pos="5760"/>
        </w:tabs>
        <w:ind w:left="5760" w:hanging="360"/>
      </w:pPr>
      <w:rPr>
        <w:rFonts w:ascii="Wingdings" w:hAnsi="Wingdings" w:hint="default"/>
      </w:rPr>
    </w:lvl>
    <w:lvl w:ilvl="8" w:tplc="901865E2" w:tentative="1">
      <w:start w:val="1"/>
      <w:numFmt w:val="bullet"/>
      <w:lvlText w:val=""/>
      <w:lvlJc w:val="left"/>
      <w:pPr>
        <w:tabs>
          <w:tab w:val="num" w:pos="6480"/>
        </w:tabs>
        <w:ind w:left="6480" w:hanging="360"/>
      </w:pPr>
      <w:rPr>
        <w:rFonts w:ascii="Wingdings" w:hAnsi="Wingdings" w:hint="default"/>
      </w:rPr>
    </w:lvl>
  </w:abstractNum>
  <w:abstractNum w:abstractNumId="29">
    <w:nsid w:val="44B50583"/>
    <w:multiLevelType w:val="multilevel"/>
    <w:tmpl w:val="55C6178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457132ED"/>
    <w:multiLevelType w:val="hybridMultilevel"/>
    <w:tmpl w:val="E904F652"/>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1">
    <w:nsid w:val="46B67D43"/>
    <w:multiLevelType w:val="hybridMultilevel"/>
    <w:tmpl w:val="9B103022"/>
    <w:lvl w:ilvl="0" w:tplc="105C188A">
      <w:start w:val="1"/>
      <w:numFmt w:val="bullet"/>
      <w:lvlText w:val=""/>
      <w:lvlJc w:val="left"/>
      <w:pPr>
        <w:tabs>
          <w:tab w:val="num" w:pos="360"/>
        </w:tabs>
        <w:ind w:left="360" w:hanging="360"/>
      </w:pPr>
      <w:rPr>
        <w:rFonts w:ascii="Wingdings" w:hAnsi="Wingdings" w:hint="default"/>
      </w:rPr>
    </w:lvl>
    <w:lvl w:ilvl="1" w:tplc="D690F3B0">
      <w:numFmt w:val="bullet"/>
      <w:lvlText w:val=""/>
      <w:lvlJc w:val="left"/>
      <w:pPr>
        <w:tabs>
          <w:tab w:val="num" w:pos="1080"/>
        </w:tabs>
        <w:ind w:left="1080" w:hanging="360"/>
      </w:pPr>
      <w:rPr>
        <w:rFonts w:ascii="Wingdings" w:hAnsi="Wingdings" w:hint="default"/>
      </w:rPr>
    </w:lvl>
    <w:lvl w:ilvl="2" w:tplc="66A2CE2A" w:tentative="1">
      <w:start w:val="1"/>
      <w:numFmt w:val="bullet"/>
      <w:lvlText w:val=""/>
      <w:lvlJc w:val="left"/>
      <w:pPr>
        <w:tabs>
          <w:tab w:val="num" w:pos="1800"/>
        </w:tabs>
        <w:ind w:left="1800" w:hanging="360"/>
      </w:pPr>
      <w:rPr>
        <w:rFonts w:ascii="Wingdings" w:hAnsi="Wingdings" w:hint="default"/>
      </w:rPr>
    </w:lvl>
    <w:lvl w:ilvl="3" w:tplc="C0949790" w:tentative="1">
      <w:start w:val="1"/>
      <w:numFmt w:val="bullet"/>
      <w:lvlText w:val=""/>
      <w:lvlJc w:val="left"/>
      <w:pPr>
        <w:tabs>
          <w:tab w:val="num" w:pos="2520"/>
        </w:tabs>
        <w:ind w:left="2520" w:hanging="360"/>
      </w:pPr>
      <w:rPr>
        <w:rFonts w:ascii="Wingdings" w:hAnsi="Wingdings" w:hint="default"/>
      </w:rPr>
    </w:lvl>
    <w:lvl w:ilvl="4" w:tplc="ECC61090" w:tentative="1">
      <w:start w:val="1"/>
      <w:numFmt w:val="bullet"/>
      <w:lvlText w:val=""/>
      <w:lvlJc w:val="left"/>
      <w:pPr>
        <w:tabs>
          <w:tab w:val="num" w:pos="3240"/>
        </w:tabs>
        <w:ind w:left="3240" w:hanging="360"/>
      </w:pPr>
      <w:rPr>
        <w:rFonts w:ascii="Wingdings" w:hAnsi="Wingdings" w:hint="default"/>
      </w:rPr>
    </w:lvl>
    <w:lvl w:ilvl="5" w:tplc="A778148E" w:tentative="1">
      <w:start w:val="1"/>
      <w:numFmt w:val="bullet"/>
      <w:lvlText w:val=""/>
      <w:lvlJc w:val="left"/>
      <w:pPr>
        <w:tabs>
          <w:tab w:val="num" w:pos="3960"/>
        </w:tabs>
        <w:ind w:left="3960" w:hanging="360"/>
      </w:pPr>
      <w:rPr>
        <w:rFonts w:ascii="Wingdings" w:hAnsi="Wingdings" w:hint="default"/>
      </w:rPr>
    </w:lvl>
    <w:lvl w:ilvl="6" w:tplc="D26AAEF0" w:tentative="1">
      <w:start w:val="1"/>
      <w:numFmt w:val="bullet"/>
      <w:lvlText w:val=""/>
      <w:lvlJc w:val="left"/>
      <w:pPr>
        <w:tabs>
          <w:tab w:val="num" w:pos="4680"/>
        </w:tabs>
        <w:ind w:left="4680" w:hanging="360"/>
      </w:pPr>
      <w:rPr>
        <w:rFonts w:ascii="Wingdings" w:hAnsi="Wingdings" w:hint="default"/>
      </w:rPr>
    </w:lvl>
    <w:lvl w:ilvl="7" w:tplc="C63C5E54" w:tentative="1">
      <w:start w:val="1"/>
      <w:numFmt w:val="bullet"/>
      <w:lvlText w:val=""/>
      <w:lvlJc w:val="left"/>
      <w:pPr>
        <w:tabs>
          <w:tab w:val="num" w:pos="5400"/>
        </w:tabs>
        <w:ind w:left="5400" w:hanging="360"/>
      </w:pPr>
      <w:rPr>
        <w:rFonts w:ascii="Wingdings" w:hAnsi="Wingdings" w:hint="default"/>
      </w:rPr>
    </w:lvl>
    <w:lvl w:ilvl="8" w:tplc="4114F0FA" w:tentative="1">
      <w:start w:val="1"/>
      <w:numFmt w:val="bullet"/>
      <w:lvlText w:val=""/>
      <w:lvlJc w:val="left"/>
      <w:pPr>
        <w:tabs>
          <w:tab w:val="num" w:pos="6120"/>
        </w:tabs>
        <w:ind w:left="6120" w:hanging="360"/>
      </w:pPr>
      <w:rPr>
        <w:rFonts w:ascii="Wingdings" w:hAnsi="Wingdings" w:hint="default"/>
      </w:rPr>
    </w:lvl>
  </w:abstractNum>
  <w:abstractNum w:abstractNumId="32">
    <w:nsid w:val="4D4210D8"/>
    <w:multiLevelType w:val="hybridMultilevel"/>
    <w:tmpl w:val="5EB477E0"/>
    <w:lvl w:ilvl="0" w:tplc="0409000F">
      <w:start w:val="1"/>
      <w:numFmt w:val="decimal"/>
      <w:lvlText w:val="%1."/>
      <w:lvlJc w:val="left"/>
      <w:pPr>
        <w:tabs>
          <w:tab w:val="num" w:pos="420"/>
        </w:tabs>
        <w:ind w:left="420" w:hanging="420"/>
      </w:pPr>
    </w:lvl>
    <w:lvl w:ilvl="1" w:tplc="57E08E82">
      <w:start w:val="1"/>
      <w:numFmt w:val="upperLetter"/>
      <w:lvlText w:val="%2."/>
      <w:lvlJc w:val="left"/>
      <w:pPr>
        <w:tabs>
          <w:tab w:val="num" w:pos="780"/>
        </w:tabs>
        <w:ind w:left="780" w:hanging="360"/>
      </w:pPr>
      <w:rPr>
        <w:rFonts w:hint="default"/>
      </w:rPr>
    </w:lvl>
    <w:lvl w:ilvl="2" w:tplc="35905EEC">
      <w:start w:val="1"/>
      <w:numFmt w:val="decimalFullWidth"/>
      <w:lvlText w:val="%3．"/>
      <w:lvlJc w:val="left"/>
      <w:pPr>
        <w:tabs>
          <w:tab w:val="num" w:pos="1560"/>
        </w:tabs>
        <w:ind w:left="1560" w:hanging="720"/>
      </w:pPr>
      <w:rPr>
        <w:rFonts w:hint="default"/>
      </w:rPr>
    </w:lvl>
    <w:lvl w:ilvl="3" w:tplc="22F45258">
      <w:start w:val="1"/>
      <w:numFmt w:val="lowerLetter"/>
      <w:lvlText w:val="%4."/>
      <w:lvlJc w:val="left"/>
      <w:pPr>
        <w:tabs>
          <w:tab w:val="num" w:pos="928"/>
        </w:tabs>
        <w:ind w:left="928" w:hanging="360"/>
      </w:pPr>
      <w:rPr>
        <w:rFonts w:hint="default"/>
      </w:rPr>
    </w:lvl>
    <w:lvl w:ilvl="4" w:tplc="43E644FC">
      <w:start w:val="1"/>
      <w:numFmt w:val="decimalEnclosedCircle"/>
      <w:lvlText w:val="%5"/>
      <w:lvlJc w:val="left"/>
      <w:pPr>
        <w:ind w:left="644" w:hanging="360"/>
      </w:pPr>
      <w:rPr>
        <w:rFonts w:hint="default"/>
      </w:rPr>
    </w:lvl>
    <w:lvl w:ilvl="5" w:tplc="3A5C24BA">
      <w:start w:val="1"/>
      <w:numFmt w:val="lowerLetter"/>
      <w:lvlText w:val="%6．"/>
      <w:lvlJc w:val="left"/>
      <w:pPr>
        <w:ind w:left="2460" w:hanging="360"/>
      </w:pPr>
      <w:rPr>
        <w:rFonts w:ascii="ＭＳ 明朝" w:hAnsi="ＭＳ 明朝" w:cs="ＭＳ Ｐゴシック" w:hint="default"/>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4F011757"/>
    <w:multiLevelType w:val="hybridMultilevel"/>
    <w:tmpl w:val="2C449104"/>
    <w:lvl w:ilvl="0" w:tplc="5FB403D6">
      <w:start w:val="1"/>
      <w:numFmt w:val="bullet"/>
      <w:lvlText w:val=""/>
      <w:lvlJc w:val="left"/>
      <w:pPr>
        <w:ind w:left="84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4">
    <w:nsid w:val="4F4269A5"/>
    <w:multiLevelType w:val="hybridMultilevel"/>
    <w:tmpl w:val="45B24492"/>
    <w:lvl w:ilvl="0" w:tplc="29E45A04">
      <w:start w:val="1"/>
      <w:numFmt w:val="bullet"/>
      <w:lvlText w:val="•"/>
      <w:lvlJc w:val="left"/>
      <w:pPr>
        <w:tabs>
          <w:tab w:val="num" w:pos="720"/>
        </w:tabs>
        <w:ind w:left="720" w:hanging="360"/>
      </w:pPr>
      <w:rPr>
        <w:rFonts w:ascii="Arial" w:hAnsi="Arial" w:hint="default"/>
      </w:rPr>
    </w:lvl>
    <w:lvl w:ilvl="1" w:tplc="B48C02CC" w:tentative="1">
      <w:start w:val="1"/>
      <w:numFmt w:val="bullet"/>
      <w:lvlText w:val="•"/>
      <w:lvlJc w:val="left"/>
      <w:pPr>
        <w:tabs>
          <w:tab w:val="num" w:pos="1440"/>
        </w:tabs>
        <w:ind w:left="1440" w:hanging="360"/>
      </w:pPr>
      <w:rPr>
        <w:rFonts w:ascii="Arial" w:hAnsi="Arial" w:hint="default"/>
      </w:rPr>
    </w:lvl>
    <w:lvl w:ilvl="2" w:tplc="B792D6BE" w:tentative="1">
      <w:start w:val="1"/>
      <w:numFmt w:val="bullet"/>
      <w:lvlText w:val="•"/>
      <w:lvlJc w:val="left"/>
      <w:pPr>
        <w:tabs>
          <w:tab w:val="num" w:pos="2160"/>
        </w:tabs>
        <w:ind w:left="2160" w:hanging="360"/>
      </w:pPr>
      <w:rPr>
        <w:rFonts w:ascii="Arial" w:hAnsi="Arial" w:hint="default"/>
      </w:rPr>
    </w:lvl>
    <w:lvl w:ilvl="3" w:tplc="D842F47A" w:tentative="1">
      <w:start w:val="1"/>
      <w:numFmt w:val="bullet"/>
      <w:lvlText w:val="•"/>
      <w:lvlJc w:val="left"/>
      <w:pPr>
        <w:tabs>
          <w:tab w:val="num" w:pos="2880"/>
        </w:tabs>
        <w:ind w:left="2880" w:hanging="360"/>
      </w:pPr>
      <w:rPr>
        <w:rFonts w:ascii="Arial" w:hAnsi="Arial" w:hint="default"/>
      </w:rPr>
    </w:lvl>
    <w:lvl w:ilvl="4" w:tplc="8820D636" w:tentative="1">
      <w:start w:val="1"/>
      <w:numFmt w:val="bullet"/>
      <w:lvlText w:val="•"/>
      <w:lvlJc w:val="left"/>
      <w:pPr>
        <w:tabs>
          <w:tab w:val="num" w:pos="3600"/>
        </w:tabs>
        <w:ind w:left="3600" w:hanging="360"/>
      </w:pPr>
      <w:rPr>
        <w:rFonts w:ascii="Arial" w:hAnsi="Arial" w:hint="default"/>
      </w:rPr>
    </w:lvl>
    <w:lvl w:ilvl="5" w:tplc="8B800F20" w:tentative="1">
      <w:start w:val="1"/>
      <w:numFmt w:val="bullet"/>
      <w:lvlText w:val="•"/>
      <w:lvlJc w:val="left"/>
      <w:pPr>
        <w:tabs>
          <w:tab w:val="num" w:pos="4320"/>
        </w:tabs>
        <w:ind w:left="4320" w:hanging="360"/>
      </w:pPr>
      <w:rPr>
        <w:rFonts w:ascii="Arial" w:hAnsi="Arial" w:hint="default"/>
      </w:rPr>
    </w:lvl>
    <w:lvl w:ilvl="6" w:tplc="B83A119A" w:tentative="1">
      <w:start w:val="1"/>
      <w:numFmt w:val="bullet"/>
      <w:lvlText w:val="•"/>
      <w:lvlJc w:val="left"/>
      <w:pPr>
        <w:tabs>
          <w:tab w:val="num" w:pos="5040"/>
        </w:tabs>
        <w:ind w:left="5040" w:hanging="360"/>
      </w:pPr>
      <w:rPr>
        <w:rFonts w:ascii="Arial" w:hAnsi="Arial" w:hint="default"/>
      </w:rPr>
    </w:lvl>
    <w:lvl w:ilvl="7" w:tplc="8CD4423A" w:tentative="1">
      <w:start w:val="1"/>
      <w:numFmt w:val="bullet"/>
      <w:lvlText w:val="•"/>
      <w:lvlJc w:val="left"/>
      <w:pPr>
        <w:tabs>
          <w:tab w:val="num" w:pos="5760"/>
        </w:tabs>
        <w:ind w:left="5760" w:hanging="360"/>
      </w:pPr>
      <w:rPr>
        <w:rFonts w:ascii="Arial" w:hAnsi="Arial" w:hint="default"/>
      </w:rPr>
    </w:lvl>
    <w:lvl w:ilvl="8" w:tplc="2E26C324" w:tentative="1">
      <w:start w:val="1"/>
      <w:numFmt w:val="bullet"/>
      <w:lvlText w:val="•"/>
      <w:lvlJc w:val="left"/>
      <w:pPr>
        <w:tabs>
          <w:tab w:val="num" w:pos="6480"/>
        </w:tabs>
        <w:ind w:left="6480" w:hanging="360"/>
      </w:pPr>
      <w:rPr>
        <w:rFonts w:ascii="Arial" w:hAnsi="Arial" w:hint="default"/>
      </w:rPr>
    </w:lvl>
  </w:abstractNum>
  <w:abstractNum w:abstractNumId="35">
    <w:nsid w:val="57553307"/>
    <w:multiLevelType w:val="hybridMultilevel"/>
    <w:tmpl w:val="B3B244A4"/>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6">
    <w:nsid w:val="575E08E9"/>
    <w:multiLevelType w:val="hybridMultilevel"/>
    <w:tmpl w:val="012EC21C"/>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7">
    <w:nsid w:val="5A4C7142"/>
    <w:multiLevelType w:val="hybridMultilevel"/>
    <w:tmpl w:val="9AA67BD6"/>
    <w:lvl w:ilvl="0" w:tplc="78AE12F8">
      <w:start w:val="1"/>
      <w:numFmt w:val="decimal"/>
      <w:lvlText w:val="%1."/>
      <w:lvlJc w:val="left"/>
      <w:pPr>
        <w:tabs>
          <w:tab w:val="num" w:pos="480"/>
        </w:tabs>
        <w:ind w:left="480" w:hanging="360"/>
      </w:pPr>
      <w:rPr>
        <w:rFonts w:hint="default"/>
      </w:rPr>
    </w:lvl>
    <w:lvl w:ilvl="1" w:tplc="A61E43D2">
      <w:start w:val="2"/>
      <w:numFmt w:val="decimal"/>
      <w:lvlText w:val="%2)"/>
      <w:lvlJc w:val="left"/>
      <w:pPr>
        <w:tabs>
          <w:tab w:val="num" w:pos="900"/>
        </w:tabs>
        <w:ind w:left="900" w:hanging="360"/>
      </w:pPr>
      <w:rPr>
        <w:rFonts w:hint="eastAsia"/>
      </w:rPr>
    </w:lvl>
    <w:lvl w:ilvl="2" w:tplc="75D4DA8A">
      <w:start w:val="4"/>
      <w:numFmt w:val="decimalFullWidth"/>
      <w:lvlText w:val="%3）"/>
      <w:lvlJc w:val="left"/>
      <w:pPr>
        <w:tabs>
          <w:tab w:val="num" w:pos="1365"/>
        </w:tabs>
        <w:ind w:left="1365" w:hanging="405"/>
      </w:pPr>
      <w:rPr>
        <w:rFonts w:hint="default"/>
      </w:r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38">
    <w:nsid w:val="5D427E9F"/>
    <w:multiLevelType w:val="hybridMultilevel"/>
    <w:tmpl w:val="9C304360"/>
    <w:lvl w:ilvl="0" w:tplc="DD7EDB10">
      <w:start w:val="1"/>
      <w:numFmt w:val="decimalFullWidth"/>
      <w:lvlText w:val="%1．"/>
      <w:lvlJc w:val="left"/>
      <w:pPr>
        <w:ind w:left="420" w:hanging="420"/>
      </w:pPr>
      <w:rPr>
        <w:rFonts w:hint="eastAsia"/>
      </w:rPr>
    </w:lvl>
    <w:lvl w:ilvl="1" w:tplc="04090017">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9">
    <w:nsid w:val="6FE03FCE"/>
    <w:multiLevelType w:val="hybridMultilevel"/>
    <w:tmpl w:val="FE549DFE"/>
    <w:lvl w:ilvl="0" w:tplc="9202D83C">
      <w:start w:val="1"/>
      <w:numFmt w:val="bullet"/>
      <w:lvlText w:val=""/>
      <w:lvlJc w:val="left"/>
      <w:pPr>
        <w:tabs>
          <w:tab w:val="num" w:pos="720"/>
        </w:tabs>
        <w:ind w:left="720" w:hanging="360"/>
      </w:pPr>
      <w:rPr>
        <w:rFonts w:ascii="Wingdings" w:hAnsi="Wingdings" w:hint="default"/>
      </w:rPr>
    </w:lvl>
    <w:lvl w:ilvl="1" w:tplc="177C73B0" w:tentative="1">
      <w:start w:val="1"/>
      <w:numFmt w:val="bullet"/>
      <w:lvlText w:val=""/>
      <w:lvlJc w:val="left"/>
      <w:pPr>
        <w:tabs>
          <w:tab w:val="num" w:pos="1440"/>
        </w:tabs>
        <w:ind w:left="1440" w:hanging="360"/>
      </w:pPr>
      <w:rPr>
        <w:rFonts w:ascii="Wingdings" w:hAnsi="Wingdings" w:hint="default"/>
      </w:rPr>
    </w:lvl>
    <w:lvl w:ilvl="2" w:tplc="CB4CC27E" w:tentative="1">
      <w:start w:val="1"/>
      <w:numFmt w:val="bullet"/>
      <w:lvlText w:val=""/>
      <w:lvlJc w:val="left"/>
      <w:pPr>
        <w:tabs>
          <w:tab w:val="num" w:pos="2160"/>
        </w:tabs>
        <w:ind w:left="2160" w:hanging="360"/>
      </w:pPr>
      <w:rPr>
        <w:rFonts w:ascii="Wingdings" w:hAnsi="Wingdings" w:hint="default"/>
      </w:rPr>
    </w:lvl>
    <w:lvl w:ilvl="3" w:tplc="0F6856D8" w:tentative="1">
      <w:start w:val="1"/>
      <w:numFmt w:val="bullet"/>
      <w:lvlText w:val=""/>
      <w:lvlJc w:val="left"/>
      <w:pPr>
        <w:tabs>
          <w:tab w:val="num" w:pos="2880"/>
        </w:tabs>
        <w:ind w:left="2880" w:hanging="360"/>
      </w:pPr>
      <w:rPr>
        <w:rFonts w:ascii="Wingdings" w:hAnsi="Wingdings" w:hint="default"/>
      </w:rPr>
    </w:lvl>
    <w:lvl w:ilvl="4" w:tplc="181420E4" w:tentative="1">
      <w:start w:val="1"/>
      <w:numFmt w:val="bullet"/>
      <w:lvlText w:val=""/>
      <w:lvlJc w:val="left"/>
      <w:pPr>
        <w:tabs>
          <w:tab w:val="num" w:pos="3600"/>
        </w:tabs>
        <w:ind w:left="3600" w:hanging="360"/>
      </w:pPr>
      <w:rPr>
        <w:rFonts w:ascii="Wingdings" w:hAnsi="Wingdings" w:hint="default"/>
      </w:rPr>
    </w:lvl>
    <w:lvl w:ilvl="5" w:tplc="0C52FBEA" w:tentative="1">
      <w:start w:val="1"/>
      <w:numFmt w:val="bullet"/>
      <w:lvlText w:val=""/>
      <w:lvlJc w:val="left"/>
      <w:pPr>
        <w:tabs>
          <w:tab w:val="num" w:pos="4320"/>
        </w:tabs>
        <w:ind w:left="4320" w:hanging="360"/>
      </w:pPr>
      <w:rPr>
        <w:rFonts w:ascii="Wingdings" w:hAnsi="Wingdings" w:hint="default"/>
      </w:rPr>
    </w:lvl>
    <w:lvl w:ilvl="6" w:tplc="C4105680" w:tentative="1">
      <w:start w:val="1"/>
      <w:numFmt w:val="bullet"/>
      <w:lvlText w:val=""/>
      <w:lvlJc w:val="left"/>
      <w:pPr>
        <w:tabs>
          <w:tab w:val="num" w:pos="5040"/>
        </w:tabs>
        <w:ind w:left="5040" w:hanging="360"/>
      </w:pPr>
      <w:rPr>
        <w:rFonts w:ascii="Wingdings" w:hAnsi="Wingdings" w:hint="default"/>
      </w:rPr>
    </w:lvl>
    <w:lvl w:ilvl="7" w:tplc="EDB27E5A" w:tentative="1">
      <w:start w:val="1"/>
      <w:numFmt w:val="bullet"/>
      <w:lvlText w:val=""/>
      <w:lvlJc w:val="left"/>
      <w:pPr>
        <w:tabs>
          <w:tab w:val="num" w:pos="5760"/>
        </w:tabs>
        <w:ind w:left="5760" w:hanging="360"/>
      </w:pPr>
      <w:rPr>
        <w:rFonts w:ascii="Wingdings" w:hAnsi="Wingdings" w:hint="default"/>
      </w:rPr>
    </w:lvl>
    <w:lvl w:ilvl="8" w:tplc="A1B4F3EC" w:tentative="1">
      <w:start w:val="1"/>
      <w:numFmt w:val="bullet"/>
      <w:lvlText w:val=""/>
      <w:lvlJc w:val="left"/>
      <w:pPr>
        <w:tabs>
          <w:tab w:val="num" w:pos="6480"/>
        </w:tabs>
        <w:ind w:left="6480" w:hanging="360"/>
      </w:pPr>
      <w:rPr>
        <w:rFonts w:ascii="Wingdings" w:hAnsi="Wingdings" w:hint="default"/>
      </w:rPr>
    </w:lvl>
  </w:abstractNum>
  <w:abstractNum w:abstractNumId="40">
    <w:nsid w:val="7A8A552A"/>
    <w:multiLevelType w:val="hybridMultilevel"/>
    <w:tmpl w:val="DC86B648"/>
    <w:lvl w:ilvl="0" w:tplc="1E32DA70">
      <w:start w:val="1"/>
      <w:numFmt w:val="bullet"/>
      <w:lvlText w:val=""/>
      <w:lvlJc w:val="left"/>
      <w:pPr>
        <w:ind w:left="480" w:hanging="480"/>
      </w:pPr>
      <w:rPr>
        <w:rFonts w:ascii="Symbol" w:hAnsi="Symbol" w:hint="default"/>
      </w:rPr>
    </w:lvl>
    <w:lvl w:ilvl="1" w:tplc="BFA245E2" w:tentative="1">
      <w:start w:val="1"/>
      <w:numFmt w:val="bullet"/>
      <w:lvlText w:val=""/>
      <w:lvlJc w:val="left"/>
      <w:pPr>
        <w:tabs>
          <w:tab w:val="num" w:pos="1080"/>
        </w:tabs>
        <w:ind w:left="1080" w:hanging="360"/>
      </w:pPr>
      <w:rPr>
        <w:rFonts w:ascii="Wingdings" w:hAnsi="Wingdings" w:hint="default"/>
      </w:rPr>
    </w:lvl>
    <w:lvl w:ilvl="2" w:tplc="6190297C" w:tentative="1">
      <w:start w:val="1"/>
      <w:numFmt w:val="bullet"/>
      <w:lvlText w:val=""/>
      <w:lvlJc w:val="left"/>
      <w:pPr>
        <w:tabs>
          <w:tab w:val="num" w:pos="1800"/>
        </w:tabs>
        <w:ind w:left="1800" w:hanging="360"/>
      </w:pPr>
      <w:rPr>
        <w:rFonts w:ascii="Wingdings" w:hAnsi="Wingdings" w:hint="default"/>
      </w:rPr>
    </w:lvl>
    <w:lvl w:ilvl="3" w:tplc="E46EEF3E" w:tentative="1">
      <w:start w:val="1"/>
      <w:numFmt w:val="bullet"/>
      <w:lvlText w:val=""/>
      <w:lvlJc w:val="left"/>
      <w:pPr>
        <w:tabs>
          <w:tab w:val="num" w:pos="2520"/>
        </w:tabs>
        <w:ind w:left="2520" w:hanging="360"/>
      </w:pPr>
      <w:rPr>
        <w:rFonts w:ascii="Wingdings" w:hAnsi="Wingdings" w:hint="default"/>
      </w:rPr>
    </w:lvl>
    <w:lvl w:ilvl="4" w:tplc="C78AB028" w:tentative="1">
      <w:start w:val="1"/>
      <w:numFmt w:val="bullet"/>
      <w:lvlText w:val=""/>
      <w:lvlJc w:val="left"/>
      <w:pPr>
        <w:tabs>
          <w:tab w:val="num" w:pos="3240"/>
        </w:tabs>
        <w:ind w:left="3240" w:hanging="360"/>
      </w:pPr>
      <w:rPr>
        <w:rFonts w:ascii="Wingdings" w:hAnsi="Wingdings" w:hint="default"/>
      </w:rPr>
    </w:lvl>
    <w:lvl w:ilvl="5" w:tplc="8DC4FE1A" w:tentative="1">
      <w:start w:val="1"/>
      <w:numFmt w:val="bullet"/>
      <w:lvlText w:val=""/>
      <w:lvlJc w:val="left"/>
      <w:pPr>
        <w:tabs>
          <w:tab w:val="num" w:pos="3960"/>
        </w:tabs>
        <w:ind w:left="3960" w:hanging="360"/>
      </w:pPr>
      <w:rPr>
        <w:rFonts w:ascii="Wingdings" w:hAnsi="Wingdings" w:hint="default"/>
      </w:rPr>
    </w:lvl>
    <w:lvl w:ilvl="6" w:tplc="BD1C7DBA" w:tentative="1">
      <w:start w:val="1"/>
      <w:numFmt w:val="bullet"/>
      <w:lvlText w:val=""/>
      <w:lvlJc w:val="left"/>
      <w:pPr>
        <w:tabs>
          <w:tab w:val="num" w:pos="4680"/>
        </w:tabs>
        <w:ind w:left="4680" w:hanging="360"/>
      </w:pPr>
      <w:rPr>
        <w:rFonts w:ascii="Wingdings" w:hAnsi="Wingdings" w:hint="default"/>
      </w:rPr>
    </w:lvl>
    <w:lvl w:ilvl="7" w:tplc="AF46A69E" w:tentative="1">
      <w:start w:val="1"/>
      <w:numFmt w:val="bullet"/>
      <w:lvlText w:val=""/>
      <w:lvlJc w:val="left"/>
      <w:pPr>
        <w:tabs>
          <w:tab w:val="num" w:pos="5400"/>
        </w:tabs>
        <w:ind w:left="5400" w:hanging="360"/>
      </w:pPr>
      <w:rPr>
        <w:rFonts w:ascii="Wingdings" w:hAnsi="Wingdings" w:hint="default"/>
      </w:rPr>
    </w:lvl>
    <w:lvl w:ilvl="8" w:tplc="641632CC" w:tentative="1">
      <w:start w:val="1"/>
      <w:numFmt w:val="bullet"/>
      <w:lvlText w:val=""/>
      <w:lvlJc w:val="left"/>
      <w:pPr>
        <w:tabs>
          <w:tab w:val="num" w:pos="6120"/>
        </w:tabs>
        <w:ind w:left="6120" w:hanging="360"/>
      </w:pPr>
      <w:rPr>
        <w:rFonts w:ascii="Wingdings" w:hAnsi="Wingdings" w:hint="default"/>
      </w:rPr>
    </w:lvl>
  </w:abstractNum>
  <w:abstractNum w:abstractNumId="41">
    <w:nsid w:val="7AD51852"/>
    <w:multiLevelType w:val="hybridMultilevel"/>
    <w:tmpl w:val="55C6178C"/>
    <w:lvl w:ilvl="0" w:tplc="DB28415C">
      <w:start w:val="1"/>
      <w:numFmt w:val="bullet"/>
      <w:lvlText w:val=""/>
      <w:lvlJc w:val="left"/>
      <w:pPr>
        <w:tabs>
          <w:tab w:val="num" w:pos="720"/>
        </w:tabs>
        <w:ind w:left="720" w:hanging="360"/>
      </w:pPr>
      <w:rPr>
        <w:rFonts w:ascii="Wingdings" w:hAnsi="Wingdings" w:hint="default"/>
      </w:rPr>
    </w:lvl>
    <w:lvl w:ilvl="1" w:tplc="F270647E" w:tentative="1">
      <w:start w:val="1"/>
      <w:numFmt w:val="bullet"/>
      <w:lvlText w:val=""/>
      <w:lvlJc w:val="left"/>
      <w:pPr>
        <w:tabs>
          <w:tab w:val="num" w:pos="1440"/>
        </w:tabs>
        <w:ind w:left="1440" w:hanging="360"/>
      </w:pPr>
      <w:rPr>
        <w:rFonts w:ascii="Wingdings" w:hAnsi="Wingdings" w:hint="default"/>
      </w:rPr>
    </w:lvl>
    <w:lvl w:ilvl="2" w:tplc="96CCAEC4" w:tentative="1">
      <w:start w:val="1"/>
      <w:numFmt w:val="bullet"/>
      <w:lvlText w:val=""/>
      <w:lvlJc w:val="left"/>
      <w:pPr>
        <w:tabs>
          <w:tab w:val="num" w:pos="2160"/>
        </w:tabs>
        <w:ind w:left="2160" w:hanging="360"/>
      </w:pPr>
      <w:rPr>
        <w:rFonts w:ascii="Wingdings" w:hAnsi="Wingdings" w:hint="default"/>
      </w:rPr>
    </w:lvl>
    <w:lvl w:ilvl="3" w:tplc="4950D774" w:tentative="1">
      <w:start w:val="1"/>
      <w:numFmt w:val="bullet"/>
      <w:lvlText w:val=""/>
      <w:lvlJc w:val="left"/>
      <w:pPr>
        <w:tabs>
          <w:tab w:val="num" w:pos="2880"/>
        </w:tabs>
        <w:ind w:left="2880" w:hanging="360"/>
      </w:pPr>
      <w:rPr>
        <w:rFonts w:ascii="Wingdings" w:hAnsi="Wingdings" w:hint="default"/>
      </w:rPr>
    </w:lvl>
    <w:lvl w:ilvl="4" w:tplc="0622A3B8" w:tentative="1">
      <w:start w:val="1"/>
      <w:numFmt w:val="bullet"/>
      <w:lvlText w:val=""/>
      <w:lvlJc w:val="left"/>
      <w:pPr>
        <w:tabs>
          <w:tab w:val="num" w:pos="3600"/>
        </w:tabs>
        <w:ind w:left="3600" w:hanging="360"/>
      </w:pPr>
      <w:rPr>
        <w:rFonts w:ascii="Wingdings" w:hAnsi="Wingdings" w:hint="default"/>
      </w:rPr>
    </w:lvl>
    <w:lvl w:ilvl="5" w:tplc="6CD6E866" w:tentative="1">
      <w:start w:val="1"/>
      <w:numFmt w:val="bullet"/>
      <w:lvlText w:val=""/>
      <w:lvlJc w:val="left"/>
      <w:pPr>
        <w:tabs>
          <w:tab w:val="num" w:pos="4320"/>
        </w:tabs>
        <w:ind w:left="4320" w:hanging="360"/>
      </w:pPr>
      <w:rPr>
        <w:rFonts w:ascii="Wingdings" w:hAnsi="Wingdings" w:hint="default"/>
      </w:rPr>
    </w:lvl>
    <w:lvl w:ilvl="6" w:tplc="1ED665D2" w:tentative="1">
      <w:start w:val="1"/>
      <w:numFmt w:val="bullet"/>
      <w:lvlText w:val=""/>
      <w:lvlJc w:val="left"/>
      <w:pPr>
        <w:tabs>
          <w:tab w:val="num" w:pos="5040"/>
        </w:tabs>
        <w:ind w:left="5040" w:hanging="360"/>
      </w:pPr>
      <w:rPr>
        <w:rFonts w:ascii="Wingdings" w:hAnsi="Wingdings" w:hint="default"/>
      </w:rPr>
    </w:lvl>
    <w:lvl w:ilvl="7" w:tplc="ACC0CD78" w:tentative="1">
      <w:start w:val="1"/>
      <w:numFmt w:val="bullet"/>
      <w:lvlText w:val=""/>
      <w:lvlJc w:val="left"/>
      <w:pPr>
        <w:tabs>
          <w:tab w:val="num" w:pos="5760"/>
        </w:tabs>
        <w:ind w:left="5760" w:hanging="360"/>
      </w:pPr>
      <w:rPr>
        <w:rFonts w:ascii="Wingdings" w:hAnsi="Wingdings" w:hint="default"/>
      </w:rPr>
    </w:lvl>
    <w:lvl w:ilvl="8" w:tplc="1E3E932E" w:tentative="1">
      <w:start w:val="1"/>
      <w:numFmt w:val="bullet"/>
      <w:lvlText w:val=""/>
      <w:lvlJc w:val="left"/>
      <w:pPr>
        <w:tabs>
          <w:tab w:val="num" w:pos="6480"/>
        </w:tabs>
        <w:ind w:left="6480" w:hanging="360"/>
      </w:pPr>
      <w:rPr>
        <w:rFonts w:ascii="Wingdings" w:hAnsi="Wingdings" w:hint="default"/>
      </w:rPr>
    </w:lvl>
  </w:abstractNum>
  <w:abstractNum w:abstractNumId="42">
    <w:nsid w:val="7DEE64F8"/>
    <w:multiLevelType w:val="hybridMultilevel"/>
    <w:tmpl w:val="3EC2243E"/>
    <w:lvl w:ilvl="0" w:tplc="D79C35A4">
      <w:start w:val="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13"/>
  </w:num>
  <w:num w:numId="3">
    <w:abstractNumId w:val="37"/>
  </w:num>
  <w:num w:numId="4">
    <w:abstractNumId w:val="42"/>
  </w:num>
  <w:num w:numId="5">
    <w:abstractNumId w:val="16"/>
  </w:num>
  <w:num w:numId="6">
    <w:abstractNumId w:val="2"/>
  </w:num>
  <w:num w:numId="7">
    <w:abstractNumId w:val="3"/>
  </w:num>
  <w:num w:numId="8">
    <w:abstractNumId w:val="30"/>
  </w:num>
  <w:num w:numId="9">
    <w:abstractNumId w:val="6"/>
  </w:num>
  <w:num w:numId="10">
    <w:abstractNumId w:val="5"/>
  </w:num>
  <w:num w:numId="11">
    <w:abstractNumId w:val="24"/>
  </w:num>
  <w:num w:numId="12">
    <w:abstractNumId w:val="8"/>
  </w:num>
  <w:num w:numId="13">
    <w:abstractNumId w:val="36"/>
  </w:num>
  <w:num w:numId="14">
    <w:abstractNumId w:val="27"/>
  </w:num>
  <w:num w:numId="15">
    <w:abstractNumId w:val="23"/>
  </w:num>
  <w:num w:numId="16">
    <w:abstractNumId w:val="4"/>
  </w:num>
  <w:num w:numId="17">
    <w:abstractNumId w:val="9"/>
  </w:num>
  <w:num w:numId="18">
    <w:abstractNumId w:val="19"/>
  </w:num>
  <w:num w:numId="19">
    <w:abstractNumId w:val="35"/>
  </w:num>
  <w:num w:numId="20">
    <w:abstractNumId w:val="15"/>
  </w:num>
  <w:num w:numId="21">
    <w:abstractNumId w:val="14"/>
  </w:num>
  <w:num w:numId="22">
    <w:abstractNumId w:val="25"/>
  </w:num>
  <w:num w:numId="23">
    <w:abstractNumId w:val="7"/>
  </w:num>
  <w:num w:numId="24">
    <w:abstractNumId w:val="17"/>
  </w:num>
  <w:num w:numId="25">
    <w:abstractNumId w:val="39"/>
  </w:num>
  <w:num w:numId="26">
    <w:abstractNumId w:val="18"/>
  </w:num>
  <w:num w:numId="27">
    <w:abstractNumId w:val="11"/>
  </w:num>
  <w:num w:numId="28">
    <w:abstractNumId w:val="21"/>
  </w:num>
  <w:num w:numId="29">
    <w:abstractNumId w:val="26"/>
  </w:num>
  <w:num w:numId="30">
    <w:abstractNumId w:val="40"/>
  </w:num>
  <w:num w:numId="31">
    <w:abstractNumId w:val="12"/>
  </w:num>
  <w:num w:numId="32">
    <w:abstractNumId w:val="20"/>
  </w:num>
  <w:num w:numId="33">
    <w:abstractNumId w:val="41"/>
  </w:num>
  <w:num w:numId="34">
    <w:abstractNumId w:val="22"/>
  </w:num>
  <w:num w:numId="35">
    <w:abstractNumId w:val="29"/>
  </w:num>
  <w:num w:numId="36">
    <w:abstractNumId w:val="10"/>
  </w:num>
  <w:num w:numId="37">
    <w:abstractNumId w:val="34"/>
  </w:num>
  <w:num w:numId="38">
    <w:abstractNumId w:val="1"/>
  </w:num>
  <w:num w:numId="39">
    <w:abstractNumId w:val="28"/>
  </w:num>
  <w:num w:numId="40">
    <w:abstractNumId w:val="33"/>
  </w:num>
  <w:num w:numId="41">
    <w:abstractNumId w:val="31"/>
  </w:num>
  <w:num w:numId="42">
    <w:abstractNumId w:val="38"/>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994"/>
    <w:rsid w:val="00014D04"/>
    <w:rsid w:val="0002543B"/>
    <w:rsid w:val="000371AE"/>
    <w:rsid w:val="000449E4"/>
    <w:rsid w:val="000953F2"/>
    <w:rsid w:val="000D0E93"/>
    <w:rsid w:val="000D2107"/>
    <w:rsid w:val="000F6A46"/>
    <w:rsid w:val="00101F85"/>
    <w:rsid w:val="001029E0"/>
    <w:rsid w:val="00114FD2"/>
    <w:rsid w:val="00121650"/>
    <w:rsid w:val="00127139"/>
    <w:rsid w:val="00150182"/>
    <w:rsid w:val="00155162"/>
    <w:rsid w:val="00161D08"/>
    <w:rsid w:val="00163CB6"/>
    <w:rsid w:val="001B0768"/>
    <w:rsid w:val="001B6EF2"/>
    <w:rsid w:val="001C3821"/>
    <w:rsid w:val="001C4670"/>
    <w:rsid w:val="001C49CD"/>
    <w:rsid w:val="001C57A2"/>
    <w:rsid w:val="001F233D"/>
    <w:rsid w:val="00210C50"/>
    <w:rsid w:val="00220582"/>
    <w:rsid w:val="00245B66"/>
    <w:rsid w:val="00251F77"/>
    <w:rsid w:val="002541F9"/>
    <w:rsid w:val="002821A0"/>
    <w:rsid w:val="002C7480"/>
    <w:rsid w:val="002D4832"/>
    <w:rsid w:val="003009C7"/>
    <w:rsid w:val="003173B0"/>
    <w:rsid w:val="003613C1"/>
    <w:rsid w:val="00364382"/>
    <w:rsid w:val="00374413"/>
    <w:rsid w:val="0038266F"/>
    <w:rsid w:val="00391A87"/>
    <w:rsid w:val="003B09E1"/>
    <w:rsid w:val="003C7E4B"/>
    <w:rsid w:val="003D72D2"/>
    <w:rsid w:val="003F115B"/>
    <w:rsid w:val="00406B34"/>
    <w:rsid w:val="00426E17"/>
    <w:rsid w:val="00440826"/>
    <w:rsid w:val="004423BA"/>
    <w:rsid w:val="00466049"/>
    <w:rsid w:val="0048084A"/>
    <w:rsid w:val="004B547E"/>
    <w:rsid w:val="004C4F36"/>
    <w:rsid w:val="004F4998"/>
    <w:rsid w:val="00510178"/>
    <w:rsid w:val="00512579"/>
    <w:rsid w:val="005476E3"/>
    <w:rsid w:val="00554211"/>
    <w:rsid w:val="00574E4A"/>
    <w:rsid w:val="005801E0"/>
    <w:rsid w:val="005A247A"/>
    <w:rsid w:val="005B09B5"/>
    <w:rsid w:val="005B2A3A"/>
    <w:rsid w:val="005C79CB"/>
    <w:rsid w:val="005D5306"/>
    <w:rsid w:val="005E3E30"/>
    <w:rsid w:val="006117FA"/>
    <w:rsid w:val="00625D12"/>
    <w:rsid w:val="00626696"/>
    <w:rsid w:val="00647315"/>
    <w:rsid w:val="00651DCE"/>
    <w:rsid w:val="006805F2"/>
    <w:rsid w:val="00690A7B"/>
    <w:rsid w:val="00696B5A"/>
    <w:rsid w:val="00696D76"/>
    <w:rsid w:val="006A3C54"/>
    <w:rsid w:val="006B1D22"/>
    <w:rsid w:val="006D3AA6"/>
    <w:rsid w:val="006F1258"/>
    <w:rsid w:val="006F2A9B"/>
    <w:rsid w:val="0073412D"/>
    <w:rsid w:val="00737D15"/>
    <w:rsid w:val="00742E7B"/>
    <w:rsid w:val="00752862"/>
    <w:rsid w:val="0075794D"/>
    <w:rsid w:val="007656D3"/>
    <w:rsid w:val="00794048"/>
    <w:rsid w:val="007B7506"/>
    <w:rsid w:val="007C21E9"/>
    <w:rsid w:val="007E3BE1"/>
    <w:rsid w:val="00805F1A"/>
    <w:rsid w:val="0081476A"/>
    <w:rsid w:val="00842027"/>
    <w:rsid w:val="00860257"/>
    <w:rsid w:val="0087463F"/>
    <w:rsid w:val="00875C8D"/>
    <w:rsid w:val="00877A48"/>
    <w:rsid w:val="00880B0F"/>
    <w:rsid w:val="008A560F"/>
    <w:rsid w:val="00940D69"/>
    <w:rsid w:val="0094610D"/>
    <w:rsid w:val="00953906"/>
    <w:rsid w:val="0096564A"/>
    <w:rsid w:val="0099104B"/>
    <w:rsid w:val="009C6AFB"/>
    <w:rsid w:val="009D6ACE"/>
    <w:rsid w:val="009E33B2"/>
    <w:rsid w:val="009E6128"/>
    <w:rsid w:val="00A37BEA"/>
    <w:rsid w:val="00A41415"/>
    <w:rsid w:val="00A52F4A"/>
    <w:rsid w:val="00A829F9"/>
    <w:rsid w:val="00A91035"/>
    <w:rsid w:val="00AC42DA"/>
    <w:rsid w:val="00AC554B"/>
    <w:rsid w:val="00AC640A"/>
    <w:rsid w:val="00AD042F"/>
    <w:rsid w:val="00AE3945"/>
    <w:rsid w:val="00AF21CA"/>
    <w:rsid w:val="00B10C89"/>
    <w:rsid w:val="00B256CC"/>
    <w:rsid w:val="00B32982"/>
    <w:rsid w:val="00B419C6"/>
    <w:rsid w:val="00B50898"/>
    <w:rsid w:val="00B61574"/>
    <w:rsid w:val="00B632C7"/>
    <w:rsid w:val="00B91948"/>
    <w:rsid w:val="00BC115A"/>
    <w:rsid w:val="00BE22A5"/>
    <w:rsid w:val="00BE7703"/>
    <w:rsid w:val="00BF6B31"/>
    <w:rsid w:val="00C02E8B"/>
    <w:rsid w:val="00C25748"/>
    <w:rsid w:val="00C32A91"/>
    <w:rsid w:val="00C5726C"/>
    <w:rsid w:val="00C708CD"/>
    <w:rsid w:val="00C8001E"/>
    <w:rsid w:val="00C92994"/>
    <w:rsid w:val="00CA3B55"/>
    <w:rsid w:val="00CB2E95"/>
    <w:rsid w:val="00CC5398"/>
    <w:rsid w:val="00D0611C"/>
    <w:rsid w:val="00D15049"/>
    <w:rsid w:val="00D60571"/>
    <w:rsid w:val="00D775EA"/>
    <w:rsid w:val="00DA493B"/>
    <w:rsid w:val="00DB4664"/>
    <w:rsid w:val="00DE024B"/>
    <w:rsid w:val="00DF5E24"/>
    <w:rsid w:val="00E05A2E"/>
    <w:rsid w:val="00E37707"/>
    <w:rsid w:val="00E37ED0"/>
    <w:rsid w:val="00E4509D"/>
    <w:rsid w:val="00E54A4F"/>
    <w:rsid w:val="00E62057"/>
    <w:rsid w:val="00E641D2"/>
    <w:rsid w:val="00EC4AB4"/>
    <w:rsid w:val="00EE35EF"/>
    <w:rsid w:val="00EF4BB6"/>
    <w:rsid w:val="00F31577"/>
    <w:rsid w:val="00F445E9"/>
    <w:rsid w:val="00F52252"/>
    <w:rsid w:val="00F57B8B"/>
    <w:rsid w:val="00F62082"/>
    <w:rsid w:val="00FA2730"/>
    <w:rsid w:val="00FA2BAA"/>
    <w:rsid w:val="00FC077B"/>
    <w:rsid w:val="00FC7E6F"/>
    <w:rsid w:val="00FD517F"/>
    <w:rsid w:val="00FD6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3357F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92994"/>
  </w:style>
  <w:style w:type="paragraph" w:styleId="a4">
    <w:name w:val="Note Heading"/>
    <w:basedOn w:val="a"/>
    <w:next w:val="a"/>
    <w:rsid w:val="00C92994"/>
    <w:pPr>
      <w:jc w:val="center"/>
    </w:pPr>
    <w:rPr>
      <w:sz w:val="24"/>
    </w:rPr>
  </w:style>
  <w:style w:type="paragraph" w:styleId="a5">
    <w:name w:val="Closing"/>
    <w:basedOn w:val="a"/>
    <w:link w:val="a6"/>
    <w:uiPriority w:val="99"/>
    <w:rsid w:val="00C92994"/>
    <w:pPr>
      <w:jc w:val="right"/>
    </w:pPr>
    <w:rPr>
      <w:sz w:val="24"/>
    </w:rPr>
  </w:style>
  <w:style w:type="character" w:styleId="a7">
    <w:name w:val="Hyperlink"/>
    <w:rsid w:val="00574E4A"/>
    <w:rPr>
      <w:color w:val="0000FF"/>
      <w:u w:val="single"/>
    </w:rPr>
  </w:style>
  <w:style w:type="paragraph" w:styleId="a8">
    <w:name w:val="header"/>
    <w:basedOn w:val="a"/>
    <w:link w:val="a9"/>
    <w:rsid w:val="00DE024B"/>
    <w:pPr>
      <w:tabs>
        <w:tab w:val="center" w:pos="4252"/>
        <w:tab w:val="right" w:pos="8504"/>
      </w:tabs>
      <w:snapToGrid w:val="0"/>
    </w:pPr>
  </w:style>
  <w:style w:type="character" w:customStyle="1" w:styleId="a9">
    <w:name w:val="ヘッダー (文字)"/>
    <w:link w:val="a8"/>
    <w:rsid w:val="00DE024B"/>
    <w:rPr>
      <w:kern w:val="2"/>
      <w:sz w:val="21"/>
      <w:szCs w:val="24"/>
    </w:rPr>
  </w:style>
  <w:style w:type="paragraph" w:styleId="aa">
    <w:name w:val="footer"/>
    <w:basedOn w:val="a"/>
    <w:link w:val="ab"/>
    <w:rsid w:val="00DE024B"/>
    <w:pPr>
      <w:tabs>
        <w:tab w:val="center" w:pos="4252"/>
        <w:tab w:val="right" w:pos="8504"/>
      </w:tabs>
      <w:snapToGrid w:val="0"/>
    </w:pPr>
  </w:style>
  <w:style w:type="character" w:customStyle="1" w:styleId="ab">
    <w:name w:val="フッター (文字)"/>
    <w:link w:val="aa"/>
    <w:rsid w:val="00DE024B"/>
    <w:rPr>
      <w:kern w:val="2"/>
      <w:sz w:val="21"/>
      <w:szCs w:val="24"/>
    </w:rPr>
  </w:style>
  <w:style w:type="paragraph" w:styleId="ac">
    <w:name w:val="Salutation"/>
    <w:basedOn w:val="a"/>
    <w:next w:val="a"/>
    <w:link w:val="ad"/>
    <w:uiPriority w:val="99"/>
    <w:rsid w:val="00BF6B31"/>
    <w:rPr>
      <w:lang w:val="x-none" w:eastAsia="x-none"/>
    </w:rPr>
  </w:style>
  <w:style w:type="character" w:customStyle="1" w:styleId="ad">
    <w:name w:val="挨拶文 (文字)"/>
    <w:basedOn w:val="a0"/>
    <w:link w:val="ac"/>
    <w:uiPriority w:val="99"/>
    <w:rsid w:val="00BF6B31"/>
    <w:rPr>
      <w:kern w:val="2"/>
      <w:sz w:val="21"/>
      <w:szCs w:val="24"/>
      <w:lang w:val="x-none" w:eastAsia="x-none"/>
    </w:rPr>
  </w:style>
  <w:style w:type="character" w:customStyle="1" w:styleId="a6">
    <w:name w:val="結語 (文字)"/>
    <w:link w:val="a5"/>
    <w:uiPriority w:val="99"/>
    <w:rsid w:val="00BF6B31"/>
    <w:rPr>
      <w:kern w:val="2"/>
      <w:sz w:val="24"/>
      <w:szCs w:val="24"/>
    </w:rPr>
  </w:style>
  <w:style w:type="paragraph" w:styleId="ae">
    <w:name w:val="Balloon Text"/>
    <w:basedOn w:val="a"/>
    <w:link w:val="af"/>
    <w:rsid w:val="00364382"/>
    <w:rPr>
      <w:rFonts w:asciiTheme="majorHAnsi" w:eastAsiaTheme="majorEastAsia" w:hAnsiTheme="majorHAnsi" w:cstheme="majorBidi"/>
      <w:sz w:val="18"/>
      <w:szCs w:val="18"/>
    </w:rPr>
  </w:style>
  <w:style w:type="character" w:customStyle="1" w:styleId="af">
    <w:name w:val="吹き出し (文字)"/>
    <w:basedOn w:val="a0"/>
    <w:link w:val="ae"/>
    <w:rsid w:val="00364382"/>
    <w:rPr>
      <w:rFonts w:asciiTheme="majorHAnsi" w:eastAsiaTheme="majorEastAsia" w:hAnsiTheme="majorHAnsi" w:cstheme="majorBidi"/>
      <w:kern w:val="2"/>
      <w:sz w:val="18"/>
      <w:szCs w:val="18"/>
    </w:rPr>
  </w:style>
  <w:style w:type="paragraph" w:styleId="af0">
    <w:name w:val="List Paragraph"/>
    <w:basedOn w:val="a"/>
    <w:uiPriority w:val="34"/>
    <w:qFormat/>
    <w:rsid w:val="00DA493B"/>
    <w:pPr>
      <w:ind w:leftChars="400" w:left="840"/>
    </w:pPr>
  </w:style>
  <w:style w:type="paragraph" w:customStyle="1" w:styleId="af1">
    <w:name w:val="一太郎"/>
    <w:rsid w:val="0087463F"/>
    <w:pPr>
      <w:widowControl w:val="0"/>
      <w:wordWrap w:val="0"/>
      <w:autoSpaceDE w:val="0"/>
      <w:autoSpaceDN w:val="0"/>
      <w:adjustRightInd w:val="0"/>
      <w:spacing w:line="230" w:lineRule="exact"/>
      <w:jc w:val="both"/>
    </w:pPr>
    <w:rPr>
      <w:rFonts w:cs="ＭＳ 明朝"/>
      <w:spacing w:val="-1"/>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92994"/>
  </w:style>
  <w:style w:type="paragraph" w:styleId="a4">
    <w:name w:val="Note Heading"/>
    <w:basedOn w:val="a"/>
    <w:next w:val="a"/>
    <w:rsid w:val="00C92994"/>
    <w:pPr>
      <w:jc w:val="center"/>
    </w:pPr>
    <w:rPr>
      <w:sz w:val="24"/>
    </w:rPr>
  </w:style>
  <w:style w:type="paragraph" w:styleId="a5">
    <w:name w:val="Closing"/>
    <w:basedOn w:val="a"/>
    <w:link w:val="a6"/>
    <w:uiPriority w:val="99"/>
    <w:rsid w:val="00C92994"/>
    <w:pPr>
      <w:jc w:val="right"/>
    </w:pPr>
    <w:rPr>
      <w:sz w:val="24"/>
    </w:rPr>
  </w:style>
  <w:style w:type="character" w:styleId="a7">
    <w:name w:val="Hyperlink"/>
    <w:rsid w:val="00574E4A"/>
    <w:rPr>
      <w:color w:val="0000FF"/>
      <w:u w:val="single"/>
    </w:rPr>
  </w:style>
  <w:style w:type="paragraph" w:styleId="a8">
    <w:name w:val="header"/>
    <w:basedOn w:val="a"/>
    <w:link w:val="a9"/>
    <w:rsid w:val="00DE024B"/>
    <w:pPr>
      <w:tabs>
        <w:tab w:val="center" w:pos="4252"/>
        <w:tab w:val="right" w:pos="8504"/>
      </w:tabs>
      <w:snapToGrid w:val="0"/>
    </w:pPr>
  </w:style>
  <w:style w:type="character" w:customStyle="1" w:styleId="a9">
    <w:name w:val="ヘッダー (文字)"/>
    <w:link w:val="a8"/>
    <w:rsid w:val="00DE024B"/>
    <w:rPr>
      <w:kern w:val="2"/>
      <w:sz w:val="21"/>
      <w:szCs w:val="24"/>
    </w:rPr>
  </w:style>
  <w:style w:type="paragraph" w:styleId="aa">
    <w:name w:val="footer"/>
    <w:basedOn w:val="a"/>
    <w:link w:val="ab"/>
    <w:rsid w:val="00DE024B"/>
    <w:pPr>
      <w:tabs>
        <w:tab w:val="center" w:pos="4252"/>
        <w:tab w:val="right" w:pos="8504"/>
      </w:tabs>
      <w:snapToGrid w:val="0"/>
    </w:pPr>
  </w:style>
  <w:style w:type="character" w:customStyle="1" w:styleId="ab">
    <w:name w:val="フッター (文字)"/>
    <w:link w:val="aa"/>
    <w:rsid w:val="00DE024B"/>
    <w:rPr>
      <w:kern w:val="2"/>
      <w:sz w:val="21"/>
      <w:szCs w:val="24"/>
    </w:rPr>
  </w:style>
  <w:style w:type="paragraph" w:styleId="ac">
    <w:name w:val="Salutation"/>
    <w:basedOn w:val="a"/>
    <w:next w:val="a"/>
    <w:link w:val="ad"/>
    <w:uiPriority w:val="99"/>
    <w:rsid w:val="00BF6B31"/>
    <w:rPr>
      <w:lang w:val="x-none" w:eastAsia="x-none"/>
    </w:rPr>
  </w:style>
  <w:style w:type="character" w:customStyle="1" w:styleId="ad">
    <w:name w:val="挨拶文 (文字)"/>
    <w:basedOn w:val="a0"/>
    <w:link w:val="ac"/>
    <w:uiPriority w:val="99"/>
    <w:rsid w:val="00BF6B31"/>
    <w:rPr>
      <w:kern w:val="2"/>
      <w:sz w:val="21"/>
      <w:szCs w:val="24"/>
      <w:lang w:val="x-none" w:eastAsia="x-none"/>
    </w:rPr>
  </w:style>
  <w:style w:type="character" w:customStyle="1" w:styleId="a6">
    <w:name w:val="結語 (文字)"/>
    <w:link w:val="a5"/>
    <w:uiPriority w:val="99"/>
    <w:rsid w:val="00BF6B31"/>
    <w:rPr>
      <w:kern w:val="2"/>
      <w:sz w:val="24"/>
      <w:szCs w:val="24"/>
    </w:rPr>
  </w:style>
  <w:style w:type="paragraph" w:styleId="ae">
    <w:name w:val="Balloon Text"/>
    <w:basedOn w:val="a"/>
    <w:link w:val="af"/>
    <w:rsid w:val="00364382"/>
    <w:rPr>
      <w:rFonts w:asciiTheme="majorHAnsi" w:eastAsiaTheme="majorEastAsia" w:hAnsiTheme="majorHAnsi" w:cstheme="majorBidi"/>
      <w:sz w:val="18"/>
      <w:szCs w:val="18"/>
    </w:rPr>
  </w:style>
  <w:style w:type="character" w:customStyle="1" w:styleId="af">
    <w:name w:val="吹き出し (文字)"/>
    <w:basedOn w:val="a0"/>
    <w:link w:val="ae"/>
    <w:rsid w:val="00364382"/>
    <w:rPr>
      <w:rFonts w:asciiTheme="majorHAnsi" w:eastAsiaTheme="majorEastAsia" w:hAnsiTheme="majorHAnsi" w:cstheme="majorBidi"/>
      <w:kern w:val="2"/>
      <w:sz w:val="18"/>
      <w:szCs w:val="18"/>
    </w:rPr>
  </w:style>
  <w:style w:type="paragraph" w:styleId="af0">
    <w:name w:val="List Paragraph"/>
    <w:basedOn w:val="a"/>
    <w:uiPriority w:val="34"/>
    <w:qFormat/>
    <w:rsid w:val="00DA493B"/>
    <w:pPr>
      <w:ind w:leftChars="400" w:left="840"/>
    </w:pPr>
  </w:style>
  <w:style w:type="paragraph" w:customStyle="1" w:styleId="af1">
    <w:name w:val="一太郎"/>
    <w:rsid w:val="0087463F"/>
    <w:pPr>
      <w:widowControl w:val="0"/>
      <w:wordWrap w:val="0"/>
      <w:autoSpaceDE w:val="0"/>
      <w:autoSpaceDN w:val="0"/>
      <w:adjustRightInd w:val="0"/>
      <w:spacing w:line="230" w:lineRule="exact"/>
      <w:jc w:val="both"/>
    </w:pPr>
    <w:rPr>
      <w:rFonts w:cs="ＭＳ 明朝"/>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53655">
      <w:bodyDiv w:val="1"/>
      <w:marLeft w:val="0"/>
      <w:marRight w:val="0"/>
      <w:marTop w:val="0"/>
      <w:marBottom w:val="0"/>
      <w:divBdr>
        <w:top w:val="none" w:sz="0" w:space="0" w:color="auto"/>
        <w:left w:val="none" w:sz="0" w:space="0" w:color="auto"/>
        <w:bottom w:val="none" w:sz="0" w:space="0" w:color="auto"/>
        <w:right w:val="none" w:sz="0" w:space="0" w:color="auto"/>
      </w:divBdr>
    </w:div>
    <w:div w:id="235551211">
      <w:bodyDiv w:val="1"/>
      <w:marLeft w:val="0"/>
      <w:marRight w:val="0"/>
      <w:marTop w:val="0"/>
      <w:marBottom w:val="0"/>
      <w:divBdr>
        <w:top w:val="none" w:sz="0" w:space="0" w:color="auto"/>
        <w:left w:val="none" w:sz="0" w:space="0" w:color="auto"/>
        <w:bottom w:val="none" w:sz="0" w:space="0" w:color="auto"/>
        <w:right w:val="none" w:sz="0" w:space="0" w:color="auto"/>
      </w:divBdr>
    </w:div>
    <w:div w:id="463154564">
      <w:bodyDiv w:val="1"/>
      <w:marLeft w:val="0"/>
      <w:marRight w:val="0"/>
      <w:marTop w:val="0"/>
      <w:marBottom w:val="0"/>
      <w:divBdr>
        <w:top w:val="none" w:sz="0" w:space="0" w:color="auto"/>
        <w:left w:val="none" w:sz="0" w:space="0" w:color="auto"/>
        <w:bottom w:val="none" w:sz="0" w:space="0" w:color="auto"/>
        <w:right w:val="none" w:sz="0" w:space="0" w:color="auto"/>
      </w:divBdr>
      <w:divsChild>
        <w:div w:id="205989531">
          <w:marLeft w:val="432"/>
          <w:marRight w:val="0"/>
          <w:marTop w:val="120"/>
          <w:marBottom w:val="0"/>
          <w:divBdr>
            <w:top w:val="none" w:sz="0" w:space="0" w:color="auto"/>
            <w:left w:val="none" w:sz="0" w:space="0" w:color="auto"/>
            <w:bottom w:val="none" w:sz="0" w:space="0" w:color="auto"/>
            <w:right w:val="none" w:sz="0" w:space="0" w:color="auto"/>
          </w:divBdr>
        </w:div>
        <w:div w:id="140317778">
          <w:marLeft w:val="432"/>
          <w:marRight w:val="0"/>
          <w:marTop w:val="120"/>
          <w:marBottom w:val="0"/>
          <w:divBdr>
            <w:top w:val="none" w:sz="0" w:space="0" w:color="auto"/>
            <w:left w:val="none" w:sz="0" w:space="0" w:color="auto"/>
            <w:bottom w:val="none" w:sz="0" w:space="0" w:color="auto"/>
            <w:right w:val="none" w:sz="0" w:space="0" w:color="auto"/>
          </w:divBdr>
        </w:div>
        <w:div w:id="1387215391">
          <w:marLeft w:val="432"/>
          <w:marRight w:val="0"/>
          <w:marTop w:val="120"/>
          <w:marBottom w:val="0"/>
          <w:divBdr>
            <w:top w:val="none" w:sz="0" w:space="0" w:color="auto"/>
            <w:left w:val="none" w:sz="0" w:space="0" w:color="auto"/>
            <w:bottom w:val="none" w:sz="0" w:space="0" w:color="auto"/>
            <w:right w:val="none" w:sz="0" w:space="0" w:color="auto"/>
          </w:divBdr>
        </w:div>
        <w:div w:id="749354526">
          <w:marLeft w:val="432"/>
          <w:marRight w:val="0"/>
          <w:marTop w:val="120"/>
          <w:marBottom w:val="0"/>
          <w:divBdr>
            <w:top w:val="none" w:sz="0" w:space="0" w:color="auto"/>
            <w:left w:val="none" w:sz="0" w:space="0" w:color="auto"/>
            <w:bottom w:val="none" w:sz="0" w:space="0" w:color="auto"/>
            <w:right w:val="none" w:sz="0" w:space="0" w:color="auto"/>
          </w:divBdr>
        </w:div>
      </w:divsChild>
    </w:div>
    <w:div w:id="636373122">
      <w:bodyDiv w:val="1"/>
      <w:marLeft w:val="0"/>
      <w:marRight w:val="0"/>
      <w:marTop w:val="0"/>
      <w:marBottom w:val="0"/>
      <w:divBdr>
        <w:top w:val="none" w:sz="0" w:space="0" w:color="auto"/>
        <w:left w:val="none" w:sz="0" w:space="0" w:color="auto"/>
        <w:bottom w:val="none" w:sz="0" w:space="0" w:color="auto"/>
        <w:right w:val="none" w:sz="0" w:space="0" w:color="auto"/>
      </w:divBdr>
    </w:div>
    <w:div w:id="693847228">
      <w:bodyDiv w:val="1"/>
      <w:marLeft w:val="0"/>
      <w:marRight w:val="0"/>
      <w:marTop w:val="0"/>
      <w:marBottom w:val="0"/>
      <w:divBdr>
        <w:top w:val="none" w:sz="0" w:space="0" w:color="auto"/>
        <w:left w:val="none" w:sz="0" w:space="0" w:color="auto"/>
        <w:bottom w:val="none" w:sz="0" w:space="0" w:color="auto"/>
        <w:right w:val="none" w:sz="0" w:space="0" w:color="auto"/>
      </w:divBdr>
      <w:divsChild>
        <w:div w:id="1512183510">
          <w:marLeft w:val="806"/>
          <w:marRight w:val="0"/>
          <w:marTop w:val="144"/>
          <w:marBottom w:val="0"/>
          <w:divBdr>
            <w:top w:val="none" w:sz="0" w:space="0" w:color="auto"/>
            <w:left w:val="none" w:sz="0" w:space="0" w:color="auto"/>
            <w:bottom w:val="none" w:sz="0" w:space="0" w:color="auto"/>
            <w:right w:val="none" w:sz="0" w:space="0" w:color="auto"/>
          </w:divBdr>
        </w:div>
      </w:divsChild>
    </w:div>
    <w:div w:id="721445668">
      <w:bodyDiv w:val="1"/>
      <w:marLeft w:val="0"/>
      <w:marRight w:val="0"/>
      <w:marTop w:val="0"/>
      <w:marBottom w:val="0"/>
      <w:divBdr>
        <w:top w:val="none" w:sz="0" w:space="0" w:color="auto"/>
        <w:left w:val="none" w:sz="0" w:space="0" w:color="auto"/>
        <w:bottom w:val="none" w:sz="0" w:space="0" w:color="auto"/>
        <w:right w:val="none" w:sz="0" w:space="0" w:color="auto"/>
      </w:divBdr>
      <w:divsChild>
        <w:div w:id="473721592">
          <w:marLeft w:val="547"/>
          <w:marRight w:val="0"/>
          <w:marTop w:val="115"/>
          <w:marBottom w:val="0"/>
          <w:divBdr>
            <w:top w:val="none" w:sz="0" w:space="0" w:color="auto"/>
            <w:left w:val="none" w:sz="0" w:space="0" w:color="auto"/>
            <w:bottom w:val="none" w:sz="0" w:space="0" w:color="auto"/>
            <w:right w:val="none" w:sz="0" w:space="0" w:color="auto"/>
          </w:divBdr>
        </w:div>
        <w:div w:id="1551460844">
          <w:marLeft w:val="547"/>
          <w:marRight w:val="0"/>
          <w:marTop w:val="115"/>
          <w:marBottom w:val="0"/>
          <w:divBdr>
            <w:top w:val="none" w:sz="0" w:space="0" w:color="auto"/>
            <w:left w:val="none" w:sz="0" w:space="0" w:color="auto"/>
            <w:bottom w:val="none" w:sz="0" w:space="0" w:color="auto"/>
            <w:right w:val="none" w:sz="0" w:space="0" w:color="auto"/>
          </w:divBdr>
        </w:div>
        <w:div w:id="1848861944">
          <w:marLeft w:val="1051"/>
          <w:marRight w:val="0"/>
          <w:marTop w:val="96"/>
          <w:marBottom w:val="0"/>
          <w:divBdr>
            <w:top w:val="none" w:sz="0" w:space="0" w:color="auto"/>
            <w:left w:val="none" w:sz="0" w:space="0" w:color="auto"/>
            <w:bottom w:val="none" w:sz="0" w:space="0" w:color="auto"/>
            <w:right w:val="none" w:sz="0" w:space="0" w:color="auto"/>
          </w:divBdr>
        </w:div>
        <w:div w:id="39522707">
          <w:marLeft w:val="1051"/>
          <w:marRight w:val="0"/>
          <w:marTop w:val="96"/>
          <w:marBottom w:val="0"/>
          <w:divBdr>
            <w:top w:val="none" w:sz="0" w:space="0" w:color="auto"/>
            <w:left w:val="none" w:sz="0" w:space="0" w:color="auto"/>
            <w:bottom w:val="none" w:sz="0" w:space="0" w:color="auto"/>
            <w:right w:val="none" w:sz="0" w:space="0" w:color="auto"/>
          </w:divBdr>
        </w:div>
        <w:div w:id="85737999">
          <w:marLeft w:val="547"/>
          <w:marRight w:val="0"/>
          <w:marTop w:val="115"/>
          <w:marBottom w:val="0"/>
          <w:divBdr>
            <w:top w:val="none" w:sz="0" w:space="0" w:color="auto"/>
            <w:left w:val="none" w:sz="0" w:space="0" w:color="auto"/>
            <w:bottom w:val="none" w:sz="0" w:space="0" w:color="auto"/>
            <w:right w:val="none" w:sz="0" w:space="0" w:color="auto"/>
          </w:divBdr>
        </w:div>
        <w:div w:id="2066177262">
          <w:marLeft w:val="547"/>
          <w:marRight w:val="0"/>
          <w:marTop w:val="115"/>
          <w:marBottom w:val="0"/>
          <w:divBdr>
            <w:top w:val="none" w:sz="0" w:space="0" w:color="auto"/>
            <w:left w:val="none" w:sz="0" w:space="0" w:color="auto"/>
            <w:bottom w:val="none" w:sz="0" w:space="0" w:color="auto"/>
            <w:right w:val="none" w:sz="0" w:space="0" w:color="auto"/>
          </w:divBdr>
        </w:div>
      </w:divsChild>
    </w:div>
    <w:div w:id="840896963">
      <w:bodyDiv w:val="1"/>
      <w:marLeft w:val="0"/>
      <w:marRight w:val="0"/>
      <w:marTop w:val="0"/>
      <w:marBottom w:val="0"/>
      <w:divBdr>
        <w:top w:val="none" w:sz="0" w:space="0" w:color="auto"/>
        <w:left w:val="none" w:sz="0" w:space="0" w:color="auto"/>
        <w:bottom w:val="none" w:sz="0" w:space="0" w:color="auto"/>
        <w:right w:val="none" w:sz="0" w:space="0" w:color="auto"/>
      </w:divBdr>
      <w:divsChild>
        <w:div w:id="517812909">
          <w:marLeft w:val="547"/>
          <w:marRight w:val="0"/>
          <w:marTop w:val="144"/>
          <w:marBottom w:val="0"/>
          <w:divBdr>
            <w:top w:val="none" w:sz="0" w:space="0" w:color="auto"/>
            <w:left w:val="none" w:sz="0" w:space="0" w:color="auto"/>
            <w:bottom w:val="none" w:sz="0" w:space="0" w:color="auto"/>
            <w:right w:val="none" w:sz="0" w:space="0" w:color="auto"/>
          </w:divBdr>
        </w:div>
        <w:div w:id="555506462">
          <w:marLeft w:val="547"/>
          <w:marRight w:val="0"/>
          <w:marTop w:val="144"/>
          <w:marBottom w:val="0"/>
          <w:divBdr>
            <w:top w:val="none" w:sz="0" w:space="0" w:color="auto"/>
            <w:left w:val="none" w:sz="0" w:space="0" w:color="auto"/>
            <w:bottom w:val="none" w:sz="0" w:space="0" w:color="auto"/>
            <w:right w:val="none" w:sz="0" w:space="0" w:color="auto"/>
          </w:divBdr>
        </w:div>
        <w:div w:id="1802306738">
          <w:marLeft w:val="547"/>
          <w:marRight w:val="0"/>
          <w:marTop w:val="144"/>
          <w:marBottom w:val="0"/>
          <w:divBdr>
            <w:top w:val="none" w:sz="0" w:space="0" w:color="auto"/>
            <w:left w:val="none" w:sz="0" w:space="0" w:color="auto"/>
            <w:bottom w:val="none" w:sz="0" w:space="0" w:color="auto"/>
            <w:right w:val="none" w:sz="0" w:space="0" w:color="auto"/>
          </w:divBdr>
        </w:div>
      </w:divsChild>
    </w:div>
    <w:div w:id="849835646">
      <w:bodyDiv w:val="1"/>
      <w:marLeft w:val="0"/>
      <w:marRight w:val="0"/>
      <w:marTop w:val="0"/>
      <w:marBottom w:val="0"/>
      <w:divBdr>
        <w:top w:val="none" w:sz="0" w:space="0" w:color="auto"/>
        <w:left w:val="none" w:sz="0" w:space="0" w:color="auto"/>
        <w:bottom w:val="none" w:sz="0" w:space="0" w:color="auto"/>
        <w:right w:val="none" w:sz="0" w:space="0" w:color="auto"/>
      </w:divBdr>
      <w:divsChild>
        <w:div w:id="845246276">
          <w:marLeft w:val="547"/>
          <w:marRight w:val="0"/>
          <w:marTop w:val="144"/>
          <w:marBottom w:val="0"/>
          <w:divBdr>
            <w:top w:val="none" w:sz="0" w:space="0" w:color="auto"/>
            <w:left w:val="none" w:sz="0" w:space="0" w:color="auto"/>
            <w:bottom w:val="none" w:sz="0" w:space="0" w:color="auto"/>
            <w:right w:val="none" w:sz="0" w:space="0" w:color="auto"/>
          </w:divBdr>
        </w:div>
      </w:divsChild>
    </w:div>
    <w:div w:id="884751146">
      <w:bodyDiv w:val="1"/>
      <w:marLeft w:val="0"/>
      <w:marRight w:val="0"/>
      <w:marTop w:val="0"/>
      <w:marBottom w:val="0"/>
      <w:divBdr>
        <w:top w:val="none" w:sz="0" w:space="0" w:color="auto"/>
        <w:left w:val="none" w:sz="0" w:space="0" w:color="auto"/>
        <w:bottom w:val="none" w:sz="0" w:space="0" w:color="auto"/>
        <w:right w:val="none" w:sz="0" w:space="0" w:color="auto"/>
      </w:divBdr>
      <w:divsChild>
        <w:div w:id="1702901285">
          <w:marLeft w:val="0"/>
          <w:marRight w:val="0"/>
          <w:marTop w:val="0"/>
          <w:marBottom w:val="0"/>
          <w:divBdr>
            <w:top w:val="none" w:sz="0" w:space="0" w:color="auto"/>
            <w:left w:val="none" w:sz="0" w:space="0" w:color="auto"/>
            <w:bottom w:val="none" w:sz="0" w:space="0" w:color="auto"/>
            <w:right w:val="none" w:sz="0" w:space="0" w:color="auto"/>
          </w:divBdr>
          <w:divsChild>
            <w:div w:id="1368408238">
              <w:marLeft w:val="0"/>
              <w:marRight w:val="0"/>
              <w:marTop w:val="0"/>
              <w:marBottom w:val="0"/>
              <w:divBdr>
                <w:top w:val="none" w:sz="0" w:space="0" w:color="auto"/>
                <w:left w:val="none" w:sz="0" w:space="0" w:color="auto"/>
                <w:bottom w:val="none" w:sz="0" w:space="0" w:color="auto"/>
                <w:right w:val="none" w:sz="0" w:space="0" w:color="auto"/>
              </w:divBdr>
              <w:divsChild>
                <w:div w:id="197606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499633">
      <w:bodyDiv w:val="1"/>
      <w:marLeft w:val="0"/>
      <w:marRight w:val="0"/>
      <w:marTop w:val="0"/>
      <w:marBottom w:val="0"/>
      <w:divBdr>
        <w:top w:val="none" w:sz="0" w:space="0" w:color="auto"/>
        <w:left w:val="none" w:sz="0" w:space="0" w:color="auto"/>
        <w:bottom w:val="none" w:sz="0" w:space="0" w:color="auto"/>
        <w:right w:val="none" w:sz="0" w:space="0" w:color="auto"/>
      </w:divBdr>
      <w:divsChild>
        <w:div w:id="1816607284">
          <w:marLeft w:val="547"/>
          <w:marRight w:val="0"/>
          <w:marTop w:val="144"/>
          <w:marBottom w:val="0"/>
          <w:divBdr>
            <w:top w:val="none" w:sz="0" w:space="0" w:color="auto"/>
            <w:left w:val="none" w:sz="0" w:space="0" w:color="auto"/>
            <w:bottom w:val="none" w:sz="0" w:space="0" w:color="auto"/>
            <w:right w:val="none" w:sz="0" w:space="0" w:color="auto"/>
          </w:divBdr>
        </w:div>
        <w:div w:id="1499347429">
          <w:marLeft w:val="547"/>
          <w:marRight w:val="0"/>
          <w:marTop w:val="144"/>
          <w:marBottom w:val="0"/>
          <w:divBdr>
            <w:top w:val="none" w:sz="0" w:space="0" w:color="auto"/>
            <w:left w:val="none" w:sz="0" w:space="0" w:color="auto"/>
            <w:bottom w:val="none" w:sz="0" w:space="0" w:color="auto"/>
            <w:right w:val="none" w:sz="0" w:space="0" w:color="auto"/>
          </w:divBdr>
        </w:div>
        <w:div w:id="1341932313">
          <w:marLeft w:val="547"/>
          <w:marRight w:val="0"/>
          <w:marTop w:val="144"/>
          <w:marBottom w:val="0"/>
          <w:divBdr>
            <w:top w:val="none" w:sz="0" w:space="0" w:color="auto"/>
            <w:left w:val="none" w:sz="0" w:space="0" w:color="auto"/>
            <w:bottom w:val="none" w:sz="0" w:space="0" w:color="auto"/>
            <w:right w:val="none" w:sz="0" w:space="0" w:color="auto"/>
          </w:divBdr>
        </w:div>
      </w:divsChild>
    </w:div>
    <w:div w:id="1030373313">
      <w:bodyDiv w:val="1"/>
      <w:marLeft w:val="0"/>
      <w:marRight w:val="0"/>
      <w:marTop w:val="0"/>
      <w:marBottom w:val="0"/>
      <w:divBdr>
        <w:top w:val="none" w:sz="0" w:space="0" w:color="auto"/>
        <w:left w:val="none" w:sz="0" w:space="0" w:color="auto"/>
        <w:bottom w:val="none" w:sz="0" w:space="0" w:color="auto"/>
        <w:right w:val="none" w:sz="0" w:space="0" w:color="auto"/>
      </w:divBdr>
    </w:div>
    <w:div w:id="1222133544">
      <w:bodyDiv w:val="1"/>
      <w:marLeft w:val="0"/>
      <w:marRight w:val="0"/>
      <w:marTop w:val="0"/>
      <w:marBottom w:val="0"/>
      <w:divBdr>
        <w:top w:val="none" w:sz="0" w:space="0" w:color="auto"/>
        <w:left w:val="none" w:sz="0" w:space="0" w:color="auto"/>
        <w:bottom w:val="none" w:sz="0" w:space="0" w:color="auto"/>
        <w:right w:val="none" w:sz="0" w:space="0" w:color="auto"/>
      </w:divBdr>
      <w:divsChild>
        <w:div w:id="2134597481">
          <w:marLeft w:val="547"/>
          <w:marRight w:val="0"/>
          <w:marTop w:val="144"/>
          <w:marBottom w:val="0"/>
          <w:divBdr>
            <w:top w:val="none" w:sz="0" w:space="0" w:color="auto"/>
            <w:left w:val="none" w:sz="0" w:space="0" w:color="auto"/>
            <w:bottom w:val="none" w:sz="0" w:space="0" w:color="auto"/>
            <w:right w:val="none" w:sz="0" w:space="0" w:color="auto"/>
          </w:divBdr>
        </w:div>
        <w:div w:id="923606180">
          <w:marLeft w:val="547"/>
          <w:marRight w:val="0"/>
          <w:marTop w:val="144"/>
          <w:marBottom w:val="0"/>
          <w:divBdr>
            <w:top w:val="none" w:sz="0" w:space="0" w:color="auto"/>
            <w:left w:val="none" w:sz="0" w:space="0" w:color="auto"/>
            <w:bottom w:val="none" w:sz="0" w:space="0" w:color="auto"/>
            <w:right w:val="none" w:sz="0" w:space="0" w:color="auto"/>
          </w:divBdr>
        </w:div>
        <w:div w:id="239874233">
          <w:marLeft w:val="547"/>
          <w:marRight w:val="0"/>
          <w:marTop w:val="144"/>
          <w:marBottom w:val="0"/>
          <w:divBdr>
            <w:top w:val="none" w:sz="0" w:space="0" w:color="auto"/>
            <w:left w:val="none" w:sz="0" w:space="0" w:color="auto"/>
            <w:bottom w:val="none" w:sz="0" w:space="0" w:color="auto"/>
            <w:right w:val="none" w:sz="0" w:space="0" w:color="auto"/>
          </w:divBdr>
        </w:div>
      </w:divsChild>
    </w:div>
    <w:div w:id="1298412010">
      <w:bodyDiv w:val="1"/>
      <w:marLeft w:val="0"/>
      <w:marRight w:val="0"/>
      <w:marTop w:val="0"/>
      <w:marBottom w:val="0"/>
      <w:divBdr>
        <w:top w:val="none" w:sz="0" w:space="0" w:color="auto"/>
        <w:left w:val="none" w:sz="0" w:space="0" w:color="auto"/>
        <w:bottom w:val="none" w:sz="0" w:space="0" w:color="auto"/>
        <w:right w:val="none" w:sz="0" w:space="0" w:color="auto"/>
      </w:divBdr>
      <w:divsChild>
        <w:div w:id="780227075">
          <w:marLeft w:val="446"/>
          <w:marRight w:val="0"/>
          <w:marTop w:val="0"/>
          <w:marBottom w:val="0"/>
          <w:divBdr>
            <w:top w:val="none" w:sz="0" w:space="0" w:color="auto"/>
            <w:left w:val="none" w:sz="0" w:space="0" w:color="auto"/>
            <w:bottom w:val="none" w:sz="0" w:space="0" w:color="auto"/>
            <w:right w:val="none" w:sz="0" w:space="0" w:color="auto"/>
          </w:divBdr>
        </w:div>
        <w:div w:id="1557205352">
          <w:marLeft w:val="446"/>
          <w:marRight w:val="0"/>
          <w:marTop w:val="0"/>
          <w:marBottom w:val="0"/>
          <w:divBdr>
            <w:top w:val="none" w:sz="0" w:space="0" w:color="auto"/>
            <w:left w:val="none" w:sz="0" w:space="0" w:color="auto"/>
            <w:bottom w:val="none" w:sz="0" w:space="0" w:color="auto"/>
            <w:right w:val="none" w:sz="0" w:space="0" w:color="auto"/>
          </w:divBdr>
        </w:div>
      </w:divsChild>
    </w:div>
    <w:div w:id="1549802183">
      <w:bodyDiv w:val="1"/>
      <w:marLeft w:val="0"/>
      <w:marRight w:val="0"/>
      <w:marTop w:val="0"/>
      <w:marBottom w:val="0"/>
      <w:divBdr>
        <w:top w:val="none" w:sz="0" w:space="0" w:color="auto"/>
        <w:left w:val="none" w:sz="0" w:space="0" w:color="auto"/>
        <w:bottom w:val="none" w:sz="0" w:space="0" w:color="auto"/>
        <w:right w:val="none" w:sz="0" w:space="0" w:color="auto"/>
      </w:divBdr>
      <w:divsChild>
        <w:div w:id="1549951659">
          <w:marLeft w:val="0"/>
          <w:marRight w:val="0"/>
          <w:marTop w:val="0"/>
          <w:marBottom w:val="0"/>
          <w:divBdr>
            <w:top w:val="none" w:sz="0" w:space="0" w:color="auto"/>
            <w:left w:val="none" w:sz="0" w:space="0" w:color="auto"/>
            <w:bottom w:val="none" w:sz="0" w:space="0" w:color="auto"/>
            <w:right w:val="none" w:sz="0" w:space="0" w:color="auto"/>
          </w:divBdr>
          <w:divsChild>
            <w:div w:id="205994988">
              <w:marLeft w:val="0"/>
              <w:marRight w:val="0"/>
              <w:marTop w:val="0"/>
              <w:marBottom w:val="0"/>
              <w:divBdr>
                <w:top w:val="none" w:sz="0" w:space="0" w:color="auto"/>
                <w:left w:val="none" w:sz="0" w:space="0" w:color="auto"/>
                <w:bottom w:val="none" w:sz="0" w:space="0" w:color="auto"/>
                <w:right w:val="none" w:sz="0" w:space="0" w:color="auto"/>
              </w:divBdr>
              <w:divsChild>
                <w:div w:id="113386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540186">
      <w:bodyDiv w:val="1"/>
      <w:marLeft w:val="0"/>
      <w:marRight w:val="0"/>
      <w:marTop w:val="0"/>
      <w:marBottom w:val="0"/>
      <w:divBdr>
        <w:top w:val="none" w:sz="0" w:space="0" w:color="auto"/>
        <w:left w:val="none" w:sz="0" w:space="0" w:color="auto"/>
        <w:bottom w:val="none" w:sz="0" w:space="0" w:color="auto"/>
        <w:right w:val="none" w:sz="0" w:space="0" w:color="auto"/>
      </w:divBdr>
      <w:divsChild>
        <w:div w:id="1726173862">
          <w:marLeft w:val="547"/>
          <w:marRight w:val="0"/>
          <w:marTop w:val="144"/>
          <w:marBottom w:val="0"/>
          <w:divBdr>
            <w:top w:val="none" w:sz="0" w:space="0" w:color="auto"/>
            <w:left w:val="none" w:sz="0" w:space="0" w:color="auto"/>
            <w:bottom w:val="none" w:sz="0" w:space="0" w:color="auto"/>
            <w:right w:val="none" w:sz="0" w:space="0" w:color="auto"/>
          </w:divBdr>
        </w:div>
        <w:div w:id="1700929830">
          <w:marLeft w:val="547"/>
          <w:marRight w:val="0"/>
          <w:marTop w:val="144"/>
          <w:marBottom w:val="0"/>
          <w:divBdr>
            <w:top w:val="none" w:sz="0" w:space="0" w:color="auto"/>
            <w:left w:val="none" w:sz="0" w:space="0" w:color="auto"/>
            <w:bottom w:val="none" w:sz="0" w:space="0" w:color="auto"/>
            <w:right w:val="none" w:sz="0" w:space="0" w:color="auto"/>
          </w:divBdr>
        </w:div>
        <w:div w:id="2093314020">
          <w:marLeft w:val="547"/>
          <w:marRight w:val="0"/>
          <w:marTop w:val="144"/>
          <w:marBottom w:val="0"/>
          <w:divBdr>
            <w:top w:val="none" w:sz="0" w:space="0" w:color="auto"/>
            <w:left w:val="none" w:sz="0" w:space="0" w:color="auto"/>
            <w:bottom w:val="none" w:sz="0" w:space="0" w:color="auto"/>
            <w:right w:val="none" w:sz="0" w:space="0" w:color="auto"/>
          </w:divBdr>
        </w:div>
        <w:div w:id="1336614882">
          <w:marLeft w:val="547"/>
          <w:marRight w:val="0"/>
          <w:marTop w:val="144"/>
          <w:marBottom w:val="0"/>
          <w:divBdr>
            <w:top w:val="none" w:sz="0" w:space="0" w:color="auto"/>
            <w:left w:val="none" w:sz="0" w:space="0" w:color="auto"/>
            <w:bottom w:val="none" w:sz="0" w:space="0" w:color="auto"/>
            <w:right w:val="none" w:sz="0" w:space="0" w:color="auto"/>
          </w:divBdr>
        </w:div>
        <w:div w:id="77096213">
          <w:marLeft w:val="547"/>
          <w:marRight w:val="0"/>
          <w:marTop w:val="144"/>
          <w:marBottom w:val="0"/>
          <w:divBdr>
            <w:top w:val="none" w:sz="0" w:space="0" w:color="auto"/>
            <w:left w:val="none" w:sz="0" w:space="0" w:color="auto"/>
            <w:bottom w:val="none" w:sz="0" w:space="0" w:color="auto"/>
            <w:right w:val="none" w:sz="0" w:space="0" w:color="auto"/>
          </w:divBdr>
        </w:div>
        <w:div w:id="690692751">
          <w:marLeft w:val="547"/>
          <w:marRight w:val="0"/>
          <w:marTop w:val="144"/>
          <w:marBottom w:val="0"/>
          <w:divBdr>
            <w:top w:val="none" w:sz="0" w:space="0" w:color="auto"/>
            <w:left w:val="none" w:sz="0" w:space="0" w:color="auto"/>
            <w:bottom w:val="none" w:sz="0" w:space="0" w:color="auto"/>
            <w:right w:val="none" w:sz="0" w:space="0" w:color="auto"/>
          </w:divBdr>
        </w:div>
      </w:divsChild>
    </w:div>
    <w:div w:id="1670670281">
      <w:bodyDiv w:val="1"/>
      <w:marLeft w:val="0"/>
      <w:marRight w:val="0"/>
      <w:marTop w:val="0"/>
      <w:marBottom w:val="0"/>
      <w:divBdr>
        <w:top w:val="none" w:sz="0" w:space="0" w:color="auto"/>
        <w:left w:val="none" w:sz="0" w:space="0" w:color="auto"/>
        <w:bottom w:val="none" w:sz="0" w:space="0" w:color="auto"/>
        <w:right w:val="none" w:sz="0" w:space="0" w:color="auto"/>
      </w:divBdr>
      <w:divsChild>
        <w:div w:id="2051999327">
          <w:marLeft w:val="0"/>
          <w:marRight w:val="0"/>
          <w:marTop w:val="0"/>
          <w:marBottom w:val="0"/>
          <w:divBdr>
            <w:top w:val="none" w:sz="0" w:space="0" w:color="auto"/>
            <w:left w:val="none" w:sz="0" w:space="0" w:color="auto"/>
            <w:bottom w:val="none" w:sz="0" w:space="0" w:color="auto"/>
            <w:right w:val="none" w:sz="0" w:space="0" w:color="auto"/>
          </w:divBdr>
          <w:divsChild>
            <w:div w:id="679501333">
              <w:marLeft w:val="0"/>
              <w:marRight w:val="0"/>
              <w:marTop w:val="0"/>
              <w:marBottom w:val="0"/>
              <w:divBdr>
                <w:top w:val="none" w:sz="0" w:space="0" w:color="auto"/>
                <w:left w:val="none" w:sz="0" w:space="0" w:color="auto"/>
                <w:bottom w:val="none" w:sz="0" w:space="0" w:color="auto"/>
                <w:right w:val="none" w:sz="0" w:space="0" w:color="auto"/>
              </w:divBdr>
              <w:divsChild>
                <w:div w:id="61047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77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61F4C-25AE-6840-B6C7-984B8A2EC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1138</Words>
  <Characters>6492</Characters>
  <Application>Microsoft Macintosh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平成１７年１２月２０日</vt:lpstr>
      <vt:lpstr>平成１７年１２月２０日</vt:lpstr>
    </vt:vector>
  </TitlesOfParts>
  <Company>感染研</Company>
  <LinksUpToDate>false</LinksUpToDate>
  <CharactersWithSpaces>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平成１７年１２月２０日</dc:title>
  <dc:creator>牧野　正彦</dc:creator>
  <cp:lastModifiedBy>中瀬 克己</cp:lastModifiedBy>
  <cp:revision>3</cp:revision>
  <cp:lastPrinted>2016-03-03T07:40:00Z</cp:lastPrinted>
  <dcterms:created xsi:type="dcterms:W3CDTF">2016-03-15T04:12:00Z</dcterms:created>
  <dcterms:modified xsi:type="dcterms:W3CDTF">2016-03-15T04:38:00Z</dcterms:modified>
</cp:coreProperties>
</file>